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705F7A" w:rsidP="00CF4B1D">
      <w:pPr>
        <w:pStyle w:val="Caption"/>
        <w:rPr>
          <w:lang w:val="en-GB" w:eastAsia="en-GB"/>
        </w:rPr>
      </w:pPr>
      <w:bookmarkStart w:id="0" w:name="_GoBack"/>
      <w:bookmarkEnd w:id="0"/>
      <w:r>
        <w:rPr>
          <w:noProof/>
          <w:color w:val="auto"/>
          <w:lang w:val="en-US" w:eastAsia="en-US"/>
        </w:rPr>
        <w:drawing>
          <wp:inline distT="0" distB="0" distL="0" distR="0">
            <wp:extent cx="1371600" cy="1168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87400" cy="1143000"/>
            <wp:effectExtent l="0" t="0" r="0" b="0"/>
            <wp:docPr id="3"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741FA6">
        <w:rPr>
          <w:rFonts w:eastAsia="Times New Roman"/>
          <w:color w:val="333333"/>
          <w:kern w:val="0"/>
          <w:sz w:val="18"/>
          <w:szCs w:val="18"/>
          <w:lang w:val="ru-RU" w:eastAsia="en-GB"/>
        </w:rPr>
        <w:t>216-0070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957764" w:rsidRDefault="00CF4B1D" w:rsidP="00CF4B1D">
      <w:pPr>
        <w:suppressAutoHyphens w:val="0"/>
        <w:spacing w:line="240" w:lineRule="auto"/>
        <w:rPr>
          <w:color w:val="auto"/>
          <w:lang w:val="sr-Latn-RS"/>
        </w:rPr>
      </w:pPr>
      <w:r w:rsidRPr="00C73DCD">
        <w:rPr>
          <w:color w:val="auto"/>
          <w:lang w:val="sr-Cyrl-RS"/>
        </w:rPr>
        <w:t xml:space="preserve">Заводни број: </w:t>
      </w:r>
      <w:r w:rsidR="00957764">
        <w:rPr>
          <w:color w:val="auto"/>
          <w:lang w:val="sr-Latn-RS"/>
        </w:rPr>
        <w:t>722</w:t>
      </w:r>
    </w:p>
    <w:p w:rsidR="00CF4B1D" w:rsidRPr="00BB0CD0" w:rsidRDefault="004B1B3A" w:rsidP="00CF4B1D">
      <w:pPr>
        <w:suppressAutoHyphens w:val="0"/>
        <w:spacing w:line="240" w:lineRule="auto"/>
        <w:rPr>
          <w:color w:val="auto"/>
          <w:lang w:val="sr-Cyrl-RS"/>
        </w:rPr>
      </w:pPr>
      <w:r>
        <w:rPr>
          <w:color w:val="auto"/>
          <w:lang w:val="sr-Cyrl-RS"/>
        </w:rPr>
        <w:t>Датум:1</w:t>
      </w:r>
      <w:r w:rsidR="003A5CB5">
        <w:rPr>
          <w:color w:val="auto"/>
          <w:lang w:val="sr-Latn-RS"/>
        </w:rPr>
        <w:t>8</w:t>
      </w:r>
      <w:r w:rsidR="00BB0CD0" w:rsidRPr="00BB0CD0">
        <w:rPr>
          <w:color w:val="auto"/>
          <w:lang w:val="sr-Cyrl-RS"/>
        </w:rPr>
        <w:t>.02</w:t>
      </w:r>
      <w:r w:rsidR="00CF4B1D" w:rsidRPr="00BB0CD0">
        <w:rPr>
          <w:color w:val="auto"/>
          <w:lang w:val="sr-Cyrl-RS"/>
        </w:rPr>
        <w:t>.201</w:t>
      </w:r>
      <w:r>
        <w:rPr>
          <w:color w:val="auto"/>
          <w:lang w:val="sr-Cyrl-RS"/>
        </w:rPr>
        <w:t>9</w:t>
      </w:r>
      <w:r w:rsidR="00CF4B1D" w:rsidRPr="00BB0CD0">
        <w:rPr>
          <w:color w:val="auto"/>
          <w:lang w:val="sr-Cyrl-RS"/>
        </w:rPr>
        <w:t>.године</w:t>
      </w:r>
    </w:p>
    <w:p w:rsidR="00CF4B1D" w:rsidRPr="00AE5DEA" w:rsidRDefault="00CF4B1D" w:rsidP="00CF4B1D">
      <w:pPr>
        <w:suppressAutoHyphens w:val="0"/>
        <w:spacing w:line="240" w:lineRule="auto"/>
        <w:rPr>
          <w:rFonts w:ascii="Arial" w:hAnsi="Arial" w:cs="Arial"/>
          <w:color w:val="FF0000"/>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CF4B1D" w:rsidRPr="001738E6" w:rsidRDefault="00CF4B1D" w:rsidP="00CF4B1D">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НАБАВКА ДОБАРА – </w:t>
      </w:r>
      <w:r w:rsidR="001A5326">
        <w:rPr>
          <w:rFonts w:eastAsia="Times New Roman"/>
          <w:b/>
          <w:color w:val="auto"/>
          <w:kern w:val="0"/>
          <w:sz w:val="22"/>
          <w:lang w:val="sr-Cyrl-RS" w:eastAsia="en-US"/>
        </w:rPr>
        <w:t>ПЛОЧИЦЕ ЗА ОБЕЛЕЖАВАЊЕ ТРУПАЦА</w:t>
      </w:r>
    </w:p>
    <w:p w:rsidR="00CF4B1D" w:rsidRPr="00790189" w:rsidRDefault="00CF4B1D" w:rsidP="00CF4B1D">
      <w:pPr>
        <w:suppressAutoHyphens w:val="0"/>
        <w:spacing w:line="240" w:lineRule="auto"/>
        <w:jc w:val="center"/>
        <w:rPr>
          <w:rFonts w:eastAsia="Times New Roman"/>
          <w:b/>
          <w:color w:val="auto"/>
          <w:kern w:val="0"/>
          <w:sz w:val="22"/>
          <w:lang w:val="sr-Cyrl-RS" w:eastAsia="en-US"/>
        </w:rPr>
      </w:pPr>
    </w:p>
    <w:p w:rsidR="00CF4B1D" w:rsidRPr="004B1B3A" w:rsidRDefault="00CF4B1D" w:rsidP="00CF4B1D">
      <w:pPr>
        <w:suppressAutoHyphens w:val="0"/>
        <w:spacing w:line="240" w:lineRule="auto"/>
        <w:jc w:val="center"/>
        <w:rPr>
          <w:rFonts w:eastAsia="Times New Roman"/>
          <w:b/>
          <w:color w:val="auto"/>
          <w:kern w:val="0"/>
          <w:sz w:val="28"/>
          <w:szCs w:val="28"/>
          <w:lang w:val="sr-Cyrl-RS" w:eastAsia="en-US"/>
        </w:rPr>
      </w:pPr>
      <w:r w:rsidRPr="00DE7001">
        <w:rPr>
          <w:rFonts w:eastAsia="Times New Roman"/>
          <w:b/>
          <w:color w:val="auto"/>
          <w:kern w:val="0"/>
          <w:sz w:val="28"/>
          <w:szCs w:val="28"/>
          <w:lang w:val="sr-Cyrl-RS" w:eastAsia="en-US"/>
        </w:rPr>
        <w:t xml:space="preserve">Број ЈНМВ </w:t>
      </w:r>
      <w:r w:rsidR="004B1B3A">
        <w:rPr>
          <w:rFonts w:eastAsia="Times New Roman"/>
          <w:b/>
          <w:color w:val="auto"/>
          <w:kern w:val="0"/>
          <w:sz w:val="28"/>
          <w:szCs w:val="28"/>
          <w:lang w:val="sr-Cyrl-RS" w:eastAsia="en-US"/>
        </w:rPr>
        <w:t>1/2019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BB0CD0" w:rsidRDefault="00CF4B1D" w:rsidP="00BB0CD0">
      <w:pPr>
        <w:suppressAutoHyphens w:val="0"/>
        <w:spacing w:line="240" w:lineRule="auto"/>
        <w:jc w:val="center"/>
        <w:rPr>
          <w:rFonts w:eastAsia="Times New Roman"/>
          <w:b/>
          <w:color w:val="FF0000"/>
          <w:kern w:val="0"/>
          <w:lang w:val="sr-Cyrl-RS" w:eastAsia="en-US"/>
        </w:rPr>
      </w:pPr>
      <w:r w:rsidRPr="00BB0CD0">
        <w:rPr>
          <w:rFonts w:eastAsia="Times New Roman"/>
          <w:b/>
          <w:color w:val="FF0000"/>
          <w:kern w:val="0"/>
          <w:lang w:val="sr-Cyrl-RS" w:eastAsia="en-US"/>
        </w:rPr>
        <w:t xml:space="preserve">Рок за достављање понуда:        </w:t>
      </w:r>
      <w:r w:rsidR="004B1B3A">
        <w:rPr>
          <w:rFonts w:eastAsia="Times New Roman"/>
          <w:b/>
          <w:color w:val="FF0000"/>
          <w:kern w:val="0"/>
          <w:lang w:val="sr-Cyrl-RS" w:eastAsia="en-US"/>
        </w:rPr>
        <w:t>2</w:t>
      </w:r>
      <w:r w:rsidR="003A5CB5">
        <w:rPr>
          <w:rFonts w:eastAsia="Times New Roman"/>
          <w:b/>
          <w:color w:val="FF0000"/>
          <w:kern w:val="0"/>
          <w:lang w:val="sr-Latn-RS" w:eastAsia="en-US"/>
        </w:rPr>
        <w:t>6</w:t>
      </w:r>
      <w:r w:rsidR="00BB0CD0" w:rsidRPr="00BB0CD0">
        <w:rPr>
          <w:rFonts w:eastAsia="Times New Roman"/>
          <w:b/>
          <w:color w:val="FF0000"/>
          <w:kern w:val="0"/>
          <w:lang w:val="sr-Cyrl-RS" w:eastAsia="en-US"/>
        </w:rPr>
        <w:t>.02</w:t>
      </w:r>
      <w:r w:rsidRPr="00BB0CD0">
        <w:rPr>
          <w:rFonts w:eastAsia="Times New Roman"/>
          <w:b/>
          <w:color w:val="FF0000"/>
          <w:kern w:val="0"/>
          <w:lang w:val="sr-Cyrl-RS" w:eastAsia="en-US"/>
        </w:rPr>
        <w:t>.201</w:t>
      </w:r>
      <w:r w:rsidR="004B1B3A">
        <w:rPr>
          <w:rFonts w:eastAsia="Times New Roman"/>
          <w:b/>
          <w:color w:val="FF0000"/>
          <w:kern w:val="0"/>
          <w:lang w:val="sr-Cyrl-RS" w:eastAsia="en-US"/>
        </w:rPr>
        <w:t>9</w:t>
      </w:r>
      <w:r w:rsidRPr="00BB0CD0">
        <w:rPr>
          <w:rFonts w:eastAsia="Times New Roman"/>
          <w:b/>
          <w:color w:val="FF0000"/>
          <w:kern w:val="0"/>
          <w:lang w:val="sr-Cyrl-RS" w:eastAsia="en-US"/>
        </w:rPr>
        <w:t>.године у 12:00 часова</w:t>
      </w:r>
    </w:p>
    <w:p w:rsidR="00CF4B1D" w:rsidRPr="00BB0CD0" w:rsidRDefault="00CF4B1D" w:rsidP="00BB0CD0">
      <w:pPr>
        <w:suppressAutoHyphens w:val="0"/>
        <w:spacing w:line="240" w:lineRule="auto"/>
        <w:jc w:val="center"/>
        <w:rPr>
          <w:rFonts w:eastAsia="Times New Roman"/>
          <w:b/>
          <w:color w:val="FF0000"/>
          <w:kern w:val="0"/>
          <w:lang w:val="sr-Cyrl-RS" w:eastAsia="en-US"/>
        </w:rPr>
      </w:pPr>
      <w:r w:rsidRPr="00BB0CD0">
        <w:rPr>
          <w:rFonts w:eastAsia="Times New Roman"/>
          <w:b/>
          <w:color w:val="FF0000"/>
          <w:kern w:val="0"/>
          <w:lang w:val="sr-Cyrl-RS" w:eastAsia="en-US"/>
        </w:rPr>
        <w:t xml:space="preserve">Отварање понуда:                </w:t>
      </w:r>
      <w:r w:rsidR="004B1B3A">
        <w:rPr>
          <w:rFonts w:eastAsia="Times New Roman"/>
          <w:b/>
          <w:color w:val="FF0000"/>
          <w:kern w:val="0"/>
          <w:lang w:val="sr-Cyrl-RS" w:eastAsia="en-US"/>
        </w:rPr>
        <w:t xml:space="preserve">        2</w:t>
      </w:r>
      <w:r w:rsidR="003A5CB5">
        <w:rPr>
          <w:rFonts w:eastAsia="Times New Roman"/>
          <w:b/>
          <w:color w:val="FF0000"/>
          <w:kern w:val="0"/>
          <w:lang w:val="sr-Latn-RS" w:eastAsia="en-US"/>
        </w:rPr>
        <w:t>6</w:t>
      </w:r>
      <w:r w:rsidR="00BB0CD0" w:rsidRPr="00BB0CD0">
        <w:rPr>
          <w:rFonts w:eastAsia="Times New Roman"/>
          <w:b/>
          <w:color w:val="FF0000"/>
          <w:kern w:val="0"/>
          <w:lang w:val="sr-Cyrl-RS" w:eastAsia="en-US"/>
        </w:rPr>
        <w:t>.02</w:t>
      </w:r>
      <w:r w:rsidR="00AE5DEA" w:rsidRPr="00BB0CD0">
        <w:rPr>
          <w:rFonts w:eastAsia="Times New Roman"/>
          <w:b/>
          <w:color w:val="FF0000"/>
          <w:kern w:val="0"/>
          <w:lang w:val="sr-Cyrl-RS" w:eastAsia="en-US"/>
        </w:rPr>
        <w:t>.201</w:t>
      </w:r>
      <w:r w:rsidR="004B1B3A">
        <w:rPr>
          <w:rFonts w:eastAsia="Times New Roman"/>
          <w:b/>
          <w:color w:val="FF0000"/>
          <w:kern w:val="0"/>
          <w:lang w:val="sr-Cyrl-RS" w:eastAsia="en-US"/>
        </w:rPr>
        <w:t>9</w:t>
      </w:r>
      <w:r w:rsidR="00AE5DEA" w:rsidRPr="00BB0CD0">
        <w:rPr>
          <w:rFonts w:eastAsia="Times New Roman"/>
          <w:b/>
          <w:color w:val="FF0000"/>
          <w:kern w:val="0"/>
          <w:lang w:val="sr-Cyrl-RS" w:eastAsia="en-US"/>
        </w:rPr>
        <w:t>.године</w:t>
      </w:r>
      <w:r w:rsidRPr="00BB0CD0">
        <w:rPr>
          <w:rFonts w:eastAsia="Times New Roman"/>
          <w:b/>
          <w:color w:val="FF0000"/>
          <w:kern w:val="0"/>
          <w:lang w:val="sr-Cyrl-RS" w:eastAsia="en-US"/>
        </w:rPr>
        <w:t>. у 12:15 часова</w:t>
      </w:r>
    </w:p>
    <w:p w:rsidR="00CF4B1D" w:rsidRPr="00BB0CD0" w:rsidRDefault="00CF4B1D" w:rsidP="00BB0CD0">
      <w:pPr>
        <w:suppressAutoHyphens w:val="0"/>
        <w:spacing w:line="240" w:lineRule="auto"/>
        <w:jc w:val="center"/>
        <w:rPr>
          <w:rFonts w:eastAsia="Times New Roman"/>
          <w:b/>
          <w:color w:val="FF0000"/>
          <w:kern w:val="0"/>
          <w:lang w:eastAsia="en-US"/>
        </w:rPr>
      </w:pPr>
    </w:p>
    <w:p w:rsidR="00CF4B1D" w:rsidRPr="00AE5DEA" w:rsidRDefault="00CF4B1D" w:rsidP="00BB0CD0">
      <w:pPr>
        <w:suppressAutoHyphens w:val="0"/>
        <w:spacing w:line="240" w:lineRule="auto"/>
        <w:jc w:val="center"/>
        <w:rPr>
          <w:rFonts w:eastAsia="Times New Roman"/>
          <w:b/>
          <w:color w:val="FF0000"/>
          <w:kern w:val="0"/>
          <w:sz w:val="22"/>
          <w:lang w:eastAsia="en-US"/>
        </w:rPr>
      </w:pPr>
    </w:p>
    <w:p w:rsidR="00CF4B1D" w:rsidRPr="00AE5DEA" w:rsidRDefault="00CF4B1D" w:rsidP="00BB0CD0">
      <w:pPr>
        <w:suppressAutoHyphens w:val="0"/>
        <w:spacing w:line="240" w:lineRule="auto"/>
        <w:jc w:val="center"/>
        <w:rPr>
          <w:rFonts w:eastAsia="Times New Roman"/>
          <w:b/>
          <w:color w:val="FF0000"/>
          <w:kern w:val="0"/>
          <w:sz w:val="22"/>
          <w:lang w:val="sr-Cyrl-RS" w:eastAsia="en-US"/>
        </w:rPr>
      </w:pPr>
    </w:p>
    <w:p w:rsidR="00CF4B1D" w:rsidRPr="00AE5DEA" w:rsidRDefault="00CF4B1D" w:rsidP="00CF4B1D">
      <w:pPr>
        <w:suppressAutoHyphens w:val="0"/>
        <w:spacing w:line="240" w:lineRule="auto"/>
        <w:jc w:val="center"/>
        <w:rPr>
          <w:rFonts w:eastAsia="Times New Roman"/>
          <w:b/>
          <w:color w:val="FF0000"/>
          <w:kern w:val="0"/>
          <w:sz w:val="22"/>
          <w:lang w:eastAsia="en-US"/>
        </w:rPr>
      </w:pPr>
    </w:p>
    <w:p w:rsidR="00CF4B1D" w:rsidRDefault="00CF4B1D"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Default="00DE7001" w:rsidP="00CF4B1D">
      <w:pPr>
        <w:suppressAutoHyphens w:val="0"/>
        <w:spacing w:line="240" w:lineRule="auto"/>
        <w:jc w:val="center"/>
        <w:rPr>
          <w:rFonts w:eastAsia="Times New Roman"/>
          <w:b/>
          <w:color w:val="FF0000"/>
          <w:kern w:val="0"/>
          <w:sz w:val="22"/>
          <w:lang w:eastAsia="en-US"/>
        </w:rPr>
      </w:pPr>
    </w:p>
    <w:p w:rsidR="00DE7001" w:rsidRPr="00AE5DEA" w:rsidRDefault="00DE7001" w:rsidP="00CF4B1D">
      <w:pPr>
        <w:suppressAutoHyphens w:val="0"/>
        <w:spacing w:line="240" w:lineRule="auto"/>
        <w:jc w:val="center"/>
        <w:rPr>
          <w:rFonts w:eastAsia="Times New Roman"/>
          <w:b/>
          <w:color w:val="FF0000"/>
          <w:kern w:val="0"/>
          <w:sz w:val="22"/>
          <w:lang w:eastAsia="en-US"/>
        </w:rPr>
      </w:pPr>
    </w:p>
    <w:p w:rsidR="00CF4B1D" w:rsidRPr="00AE5DEA" w:rsidRDefault="00CF4B1D" w:rsidP="00CF4B1D">
      <w:pPr>
        <w:jc w:val="center"/>
        <w:rPr>
          <w:rFonts w:ascii="Arial" w:hAnsi="Arial" w:cs="Arial"/>
          <w:i/>
          <w:iCs/>
          <w:color w:val="FF0000"/>
          <w:lang w:val="sr-Cyrl-RS"/>
        </w:rPr>
      </w:pPr>
    </w:p>
    <w:p w:rsidR="00CF4B1D" w:rsidRPr="00DE7001" w:rsidRDefault="00AE5DEA" w:rsidP="00CF4B1D">
      <w:pPr>
        <w:jc w:val="center"/>
        <w:rPr>
          <w:b/>
          <w:bCs/>
          <w:color w:val="auto"/>
          <w:lang w:val="sr-Cyrl-RS"/>
        </w:rPr>
      </w:pPr>
      <w:r w:rsidRPr="00DE7001">
        <w:rPr>
          <w:b/>
          <w:iCs/>
          <w:color w:val="auto"/>
          <w:lang w:val="sr-Cyrl-RS"/>
        </w:rPr>
        <w:t>Фебруар</w:t>
      </w:r>
      <w:r w:rsidR="00CF4B1D" w:rsidRPr="00DE7001">
        <w:rPr>
          <w:b/>
          <w:iCs/>
          <w:color w:val="auto"/>
          <w:lang w:val="sr-Cyrl-RS"/>
        </w:rPr>
        <w:t>,  201</w:t>
      </w:r>
      <w:r w:rsidR="004B1B3A">
        <w:rPr>
          <w:b/>
          <w:iCs/>
          <w:color w:val="auto"/>
          <w:lang w:val="sr-Cyrl-RS"/>
        </w:rPr>
        <w:t>9</w:t>
      </w:r>
      <w:r w:rsidR="00CF4B1D" w:rsidRPr="00DE7001">
        <w:rPr>
          <w:b/>
          <w:iCs/>
          <w:color w:val="auto"/>
          <w:lang w:val="sr-Cyrl-RS"/>
        </w:rPr>
        <w:t>. г</w:t>
      </w:r>
      <w:r w:rsidR="00CF4B1D" w:rsidRPr="00DE7001">
        <w:rPr>
          <w:b/>
          <w:bCs/>
          <w:color w:val="auto"/>
        </w:rPr>
        <w:t>оди</w:t>
      </w:r>
      <w:r w:rsidR="00CF4B1D" w:rsidRPr="00DE7001">
        <w:rPr>
          <w:b/>
          <w:bCs/>
          <w:color w:val="auto"/>
          <w:lang w:val="sr-Cyrl-RS"/>
        </w:rPr>
        <w:t>не</w:t>
      </w:r>
    </w:p>
    <w:p w:rsidR="00CF4B1D" w:rsidRDefault="00CF4B1D" w:rsidP="00CF4B1D">
      <w:pPr>
        <w:jc w:val="center"/>
        <w:rPr>
          <w:b/>
          <w:bCs/>
          <w:lang w:val="sr-Cyrl-RS"/>
        </w:rPr>
      </w:pPr>
    </w:p>
    <w:p w:rsidR="00221C6F" w:rsidRPr="00F63FE1"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F63FE1">
        <w:rPr>
          <w:rFonts w:eastAsia="TimesNewRomanPSMT"/>
          <w:color w:val="auto"/>
        </w:rPr>
        <w:t xml:space="preserve">(„Сл. гласник РС” бр. </w:t>
      </w:r>
      <w:r w:rsidR="0068724D" w:rsidRPr="00F63FE1">
        <w:rPr>
          <w:rFonts w:eastAsia="TimesNewRomanPSMT"/>
          <w:color w:val="auto"/>
          <w:lang w:val="sr-Cyrl-RS"/>
        </w:rPr>
        <w:t>86</w:t>
      </w:r>
      <w:r w:rsidR="0068724D" w:rsidRPr="00F63FE1">
        <w:rPr>
          <w:rFonts w:eastAsia="TimesNewRomanPSMT"/>
          <w:color w:val="auto"/>
        </w:rPr>
        <w:t>/201</w:t>
      </w:r>
      <w:r w:rsidR="0068724D" w:rsidRPr="00F63FE1">
        <w:rPr>
          <w:rFonts w:eastAsia="TimesNewRomanPSMT"/>
          <w:color w:val="auto"/>
          <w:lang w:val="sr-Cyrl-RS"/>
        </w:rPr>
        <w:t>5</w:t>
      </w:r>
      <w:r w:rsidRPr="00F63FE1">
        <w:rPr>
          <w:rFonts w:eastAsia="TimesNewRomanPSMT"/>
          <w:color w:val="auto"/>
        </w:rPr>
        <w:t xml:space="preserve">), </w:t>
      </w:r>
      <w:r w:rsidRPr="00F63FE1">
        <w:rPr>
          <w:color w:val="auto"/>
        </w:rPr>
        <w:t xml:space="preserve">Одлуке о покретању поступка јавне набавке број </w:t>
      </w:r>
      <w:r w:rsidR="00636F8C">
        <w:rPr>
          <w:color w:val="auto"/>
          <w:lang w:val="sr-Latn-RS"/>
        </w:rPr>
        <w:t xml:space="preserve">673 </w:t>
      </w:r>
      <w:r w:rsidR="00BD448A" w:rsidRPr="00F63FE1">
        <w:rPr>
          <w:color w:val="auto"/>
          <w:lang w:val="sr-Cyrl-RS"/>
        </w:rPr>
        <w:t xml:space="preserve">од </w:t>
      </w:r>
      <w:r w:rsidR="004B1B3A">
        <w:rPr>
          <w:rFonts w:eastAsia="Times New Roman"/>
          <w:color w:val="auto"/>
          <w:kern w:val="0"/>
          <w:lang w:val="sr-Cyrl-RS" w:eastAsia="en-US"/>
        </w:rPr>
        <w:t>1</w:t>
      </w:r>
      <w:r w:rsidR="00636F8C">
        <w:rPr>
          <w:rFonts w:eastAsia="Times New Roman"/>
          <w:color w:val="auto"/>
          <w:kern w:val="0"/>
          <w:lang w:val="sr-Latn-RS" w:eastAsia="en-US"/>
        </w:rPr>
        <w:t>2</w:t>
      </w:r>
      <w:r w:rsidR="004B1B3A">
        <w:rPr>
          <w:rFonts w:eastAsia="Times New Roman"/>
          <w:color w:val="auto"/>
          <w:kern w:val="0"/>
          <w:lang w:val="sr-Cyrl-RS" w:eastAsia="en-US"/>
        </w:rPr>
        <w:t>.02.2019</w:t>
      </w:r>
      <w:r w:rsidR="00AE5DEA" w:rsidRPr="00F63FE1">
        <w:rPr>
          <w:rFonts w:eastAsia="Times New Roman"/>
          <w:color w:val="auto"/>
          <w:kern w:val="0"/>
          <w:lang w:val="sr-Cyrl-RS" w:eastAsia="en-US"/>
        </w:rPr>
        <w:t>.године</w:t>
      </w:r>
      <w:r w:rsidRPr="00F63FE1">
        <w:rPr>
          <w:color w:val="auto"/>
        </w:rPr>
        <w:t xml:space="preserve"> </w:t>
      </w:r>
      <w:r w:rsidR="00BD448A" w:rsidRPr="00F63FE1">
        <w:rPr>
          <w:color w:val="auto"/>
          <w:lang w:val="sr-Cyrl-RS"/>
        </w:rPr>
        <w:t>и</w:t>
      </w:r>
      <w:r w:rsidR="00084C33" w:rsidRPr="00F63FE1">
        <w:rPr>
          <w:i/>
          <w:color w:val="auto"/>
          <w:lang w:val="sr-Cyrl-RS"/>
        </w:rPr>
        <w:t xml:space="preserve"> </w:t>
      </w:r>
      <w:r w:rsidR="00084C33" w:rsidRPr="00F63FE1">
        <w:rPr>
          <w:color w:val="auto"/>
          <w:lang w:val="sr-Cyrl-RS"/>
        </w:rPr>
        <w:t xml:space="preserve">Решења о </w:t>
      </w:r>
      <w:r w:rsidR="00084C33" w:rsidRPr="00F63FE1">
        <w:rPr>
          <w:color w:val="auto"/>
        </w:rPr>
        <w:t xml:space="preserve">образовању </w:t>
      </w:r>
      <w:r w:rsidR="00084C33" w:rsidRPr="00F63FE1">
        <w:rPr>
          <w:color w:val="auto"/>
          <w:lang w:val="sr-Cyrl-RS"/>
        </w:rPr>
        <w:t>к</w:t>
      </w:r>
      <w:r w:rsidR="00084C33" w:rsidRPr="00F63FE1">
        <w:rPr>
          <w:color w:val="auto"/>
        </w:rPr>
        <w:t>омисије</w:t>
      </w:r>
      <w:r w:rsidR="00084C33" w:rsidRPr="00F63FE1">
        <w:rPr>
          <w:color w:val="auto"/>
          <w:lang w:val="sr-Cyrl-RS"/>
        </w:rPr>
        <w:t xml:space="preserve"> за јавну набавку</w:t>
      </w:r>
      <w:r w:rsidR="00BD448A" w:rsidRPr="00F63FE1">
        <w:rPr>
          <w:color w:val="auto"/>
          <w:lang w:val="sr-Cyrl-RS"/>
        </w:rPr>
        <w:t xml:space="preserve"> број </w:t>
      </w:r>
      <w:r w:rsidR="00636F8C">
        <w:rPr>
          <w:color w:val="auto"/>
          <w:lang w:val="sr-Latn-RS"/>
        </w:rPr>
        <w:t>674</w:t>
      </w:r>
      <w:r w:rsidR="00AE5DEA" w:rsidRPr="00F63FE1">
        <w:rPr>
          <w:color w:val="auto"/>
        </w:rPr>
        <w:t xml:space="preserve"> </w:t>
      </w:r>
      <w:r w:rsidR="00AE5DEA" w:rsidRPr="00F63FE1">
        <w:rPr>
          <w:color w:val="auto"/>
          <w:lang w:val="sr-Cyrl-RS"/>
        </w:rPr>
        <w:t xml:space="preserve">од </w:t>
      </w:r>
      <w:r w:rsidR="004B1B3A">
        <w:rPr>
          <w:rFonts w:eastAsia="Times New Roman"/>
          <w:color w:val="auto"/>
          <w:kern w:val="0"/>
          <w:lang w:val="sr-Cyrl-RS" w:eastAsia="en-US"/>
        </w:rPr>
        <w:t>1</w:t>
      </w:r>
      <w:r w:rsidR="00636F8C">
        <w:rPr>
          <w:rFonts w:eastAsia="Times New Roman"/>
          <w:color w:val="auto"/>
          <w:kern w:val="0"/>
          <w:lang w:val="sr-Latn-RS" w:eastAsia="en-US"/>
        </w:rPr>
        <w:t>2</w:t>
      </w:r>
      <w:r w:rsidR="004B1B3A">
        <w:rPr>
          <w:rFonts w:eastAsia="Times New Roman"/>
          <w:color w:val="auto"/>
          <w:kern w:val="0"/>
          <w:lang w:val="sr-Cyrl-RS" w:eastAsia="en-US"/>
        </w:rPr>
        <w:t>.02.2019</w:t>
      </w:r>
      <w:r w:rsidR="00AE5DEA" w:rsidRPr="00F63FE1">
        <w:rPr>
          <w:rFonts w:eastAsia="Times New Roman"/>
          <w:color w:val="auto"/>
          <w:kern w:val="0"/>
          <w:lang w:val="sr-Cyrl-RS" w:eastAsia="en-US"/>
        </w:rPr>
        <w:t>.године</w:t>
      </w:r>
      <w:r w:rsidR="00084C33" w:rsidRPr="00F63FE1">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Default="00CF4B1D" w:rsidP="00211D54">
      <w:pPr>
        <w:shd w:val="clear" w:color="auto" w:fill="C6D9F1"/>
        <w:jc w:val="center"/>
        <w:rPr>
          <w:rFonts w:eastAsia="Calibri"/>
          <w:b/>
          <w:lang w:val="ru-RU" w:eastAsia="en-US"/>
        </w:rPr>
      </w:pPr>
      <w:r w:rsidRPr="00B73516">
        <w:rPr>
          <w:rFonts w:eastAsia="Calibri"/>
          <w:b/>
          <w:lang w:val="ru-RU" w:eastAsia="en-US"/>
        </w:rPr>
        <w:t xml:space="preserve">За јавну набавку </w:t>
      </w:r>
      <w:r>
        <w:rPr>
          <w:rFonts w:eastAsia="Calibri"/>
          <w:b/>
          <w:lang w:val="ru-RU" w:eastAsia="en-US"/>
        </w:rPr>
        <w:t xml:space="preserve">добара – </w:t>
      </w:r>
      <w:r w:rsidR="001A5326">
        <w:rPr>
          <w:rFonts w:eastAsia="Calibri"/>
          <w:b/>
          <w:lang w:val="ru-RU" w:eastAsia="en-US"/>
        </w:rPr>
        <w:t>плочице за обележавање трупаца</w:t>
      </w:r>
    </w:p>
    <w:p w:rsidR="00CF4B1D" w:rsidRPr="004B1B3A" w:rsidRDefault="00CF4B1D" w:rsidP="00211D54">
      <w:pPr>
        <w:shd w:val="clear" w:color="auto" w:fill="C6D9F1"/>
        <w:jc w:val="center"/>
        <w:rPr>
          <w:rFonts w:eastAsia="Calibri"/>
          <w:b/>
          <w:color w:val="auto"/>
          <w:kern w:val="0"/>
          <w:lang w:val="sr-Cyrl-RS" w:eastAsia="en-US"/>
        </w:rPr>
      </w:pPr>
      <w:r w:rsidRPr="00DE7001">
        <w:rPr>
          <w:rFonts w:eastAsia="Calibri"/>
          <w:b/>
          <w:color w:val="auto"/>
          <w:lang w:val="ru-RU" w:eastAsia="en-US"/>
        </w:rPr>
        <w:t xml:space="preserve">ЈНМВ </w:t>
      </w:r>
      <w:r w:rsidR="004B1B3A">
        <w:rPr>
          <w:rFonts w:eastAsia="Calibri"/>
          <w:b/>
          <w:color w:val="auto"/>
          <w:lang w:val="sr-Cyrl-RS" w:eastAsia="en-US"/>
        </w:rPr>
        <w:t>1/2019</w:t>
      </w:r>
    </w:p>
    <w:p w:rsidR="00221C6F" w:rsidRPr="00DE7001" w:rsidRDefault="00221C6F">
      <w:pPr>
        <w:jc w:val="both"/>
        <w:rPr>
          <w:rFonts w:ascii="Arial" w:eastAsia="TimesNewRomanPS-BoldMT" w:hAnsi="Arial" w:cs="Arial"/>
          <w:b/>
          <w:bCs/>
          <w:color w:val="auto"/>
        </w:rPr>
      </w:pPr>
    </w:p>
    <w:p w:rsidR="00221C6F" w:rsidRPr="00636F8C" w:rsidRDefault="00221C6F">
      <w:pPr>
        <w:jc w:val="both"/>
        <w:rPr>
          <w:rFonts w:eastAsia="TimesNewRomanPSMT"/>
          <w:color w:val="auto"/>
        </w:rPr>
      </w:pPr>
      <w:r w:rsidRPr="00636F8C">
        <w:rPr>
          <w:rFonts w:eastAsia="TimesNewRomanPSMT"/>
          <w:color w:val="auto"/>
        </w:rPr>
        <w:t>Конкурсна документација садржи</w:t>
      </w:r>
      <w:r w:rsidR="00A51568" w:rsidRPr="00636F8C">
        <w:rPr>
          <w:rFonts w:eastAsia="TimesNewRomanPSMT"/>
          <w:color w:val="auto"/>
          <w:lang w:val="sr-Cyrl-RS"/>
        </w:rPr>
        <w:t xml:space="preserve"> 3</w:t>
      </w:r>
      <w:r w:rsidR="00CE16CC" w:rsidRPr="00636F8C">
        <w:rPr>
          <w:rFonts w:eastAsia="TimesNewRomanPSMT"/>
          <w:color w:val="auto"/>
          <w:lang w:val="sr-Cyrl-RS"/>
        </w:rPr>
        <w:t>6</w:t>
      </w:r>
      <w:r w:rsidR="00A51568" w:rsidRPr="00636F8C">
        <w:rPr>
          <w:rFonts w:eastAsia="TimesNewRomanPSMT"/>
          <w:color w:val="auto"/>
          <w:lang w:val="sr-Cyrl-RS"/>
        </w:rPr>
        <w:t xml:space="preserve"> страна</w:t>
      </w:r>
      <w:r w:rsidRPr="00636F8C">
        <w:rPr>
          <w:rFonts w:eastAsia="TimesNewRomanPSMT"/>
          <w:color w:val="auto"/>
        </w:rPr>
        <w:t>:</w:t>
      </w:r>
    </w:p>
    <w:p w:rsidR="00221C6F" w:rsidRPr="00636F8C"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jc w:val="both"/>
              <w:rPr>
                <w:rFonts w:eastAsia="TimesNewRomanPSMT"/>
                <w:b/>
                <w:i/>
                <w:color w:val="auto"/>
                <w:lang w:val="sr-Latn-RS"/>
              </w:rPr>
            </w:pPr>
          </w:p>
          <w:p w:rsidR="00382F03" w:rsidRPr="00636F8C" w:rsidRDefault="00382F03" w:rsidP="00271C78">
            <w:pPr>
              <w:jc w:val="both"/>
              <w:rPr>
                <w:rFonts w:eastAsia="TimesNewRomanPSMT"/>
                <w:b/>
                <w:i/>
                <w:color w:val="auto"/>
                <w:lang w:val="sr-Cyrl-CS"/>
              </w:rPr>
            </w:pPr>
            <w:r w:rsidRPr="00636F8C">
              <w:rPr>
                <w:rFonts w:eastAsia="TimesNewRomanPSMT"/>
                <w:b/>
                <w:i/>
                <w:color w:val="auto"/>
                <w:lang w:val="sr-Cyrl-CS"/>
              </w:rPr>
              <w:t>Поглавље</w:t>
            </w:r>
          </w:p>
          <w:p w:rsidR="00382F03" w:rsidRPr="00636F8C"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jc w:val="center"/>
              <w:rPr>
                <w:rFonts w:eastAsia="TimesNewRomanPSMT"/>
                <w:b/>
                <w:i/>
                <w:color w:val="auto"/>
                <w:lang w:val="en-US"/>
              </w:rPr>
            </w:pPr>
          </w:p>
          <w:p w:rsidR="00382F03" w:rsidRPr="00636F8C" w:rsidRDefault="00382F03" w:rsidP="00271C78">
            <w:pPr>
              <w:jc w:val="center"/>
              <w:rPr>
                <w:rFonts w:eastAsia="TimesNewRomanPSMT"/>
                <w:b/>
                <w:i/>
                <w:color w:val="auto"/>
                <w:lang w:val="en-US"/>
              </w:rPr>
            </w:pPr>
            <w:r w:rsidRPr="00636F8C">
              <w:rPr>
                <w:rFonts w:eastAsia="TimesNewRomanPSMT"/>
                <w:b/>
                <w:i/>
                <w:color w:val="auto"/>
                <w:lang w:val="en-US"/>
              </w:rPr>
              <w:t>Назив</w:t>
            </w:r>
            <w:r w:rsidRPr="00636F8C">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382F03" w:rsidP="00271C78">
            <w:pPr>
              <w:jc w:val="center"/>
              <w:rPr>
                <w:rFonts w:eastAsia="TimesNewRomanPSMT"/>
                <w:b/>
                <w:i/>
                <w:color w:val="auto"/>
                <w:lang w:val="en-US"/>
              </w:rPr>
            </w:pPr>
          </w:p>
          <w:p w:rsidR="00382F03" w:rsidRPr="00636F8C" w:rsidRDefault="00382F03" w:rsidP="00271C78">
            <w:pPr>
              <w:jc w:val="center"/>
              <w:rPr>
                <w:bCs/>
                <w:iCs/>
                <w:color w:val="auto"/>
                <w:sz w:val="28"/>
                <w:szCs w:val="28"/>
              </w:rPr>
            </w:pPr>
            <w:r w:rsidRPr="00636F8C">
              <w:rPr>
                <w:rFonts w:eastAsia="TimesNewRomanPSMT"/>
                <w:b/>
                <w:i/>
                <w:color w:val="auto"/>
                <w:lang w:val="en-US"/>
              </w:rPr>
              <w:t>Страна</w:t>
            </w:r>
          </w:p>
        </w:tc>
      </w:tr>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r w:rsidRPr="00636F8C">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DF0F3D" w:rsidP="00271C78">
            <w:pPr>
              <w:snapToGrid w:val="0"/>
              <w:jc w:val="center"/>
              <w:rPr>
                <w:bCs/>
                <w:iCs/>
                <w:color w:val="auto"/>
                <w:lang w:val="sr-Cyrl-RS"/>
              </w:rPr>
            </w:pPr>
            <w:r w:rsidRPr="00636F8C">
              <w:rPr>
                <w:bCs/>
                <w:iCs/>
                <w:color w:val="auto"/>
                <w:lang w:val="sr-Cyrl-RS"/>
              </w:rPr>
              <w:t>3.</w:t>
            </w:r>
          </w:p>
        </w:tc>
      </w:tr>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741FA6">
            <w:pPr>
              <w:snapToGrid w:val="0"/>
              <w:jc w:val="center"/>
              <w:rPr>
                <w:rFonts w:eastAsia="TimesNewRomanPSMT"/>
                <w:color w:val="auto"/>
                <w:lang w:val="sr-Cyrl-RS"/>
              </w:rPr>
            </w:pPr>
            <w:r w:rsidRPr="00636F8C">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36F8C">
              <w:rPr>
                <w:rFonts w:eastAsia="TimesNewRomanPSMT"/>
                <w:color w:val="auto"/>
                <w:lang w:val="en-US"/>
              </w:rPr>
              <w:t>o</w:t>
            </w:r>
            <w:r w:rsidRPr="00636F8C">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0B038F" w:rsidP="00271C78">
            <w:pPr>
              <w:snapToGrid w:val="0"/>
              <w:jc w:val="center"/>
              <w:rPr>
                <w:rFonts w:eastAsia="TimesNewRomanPSMT"/>
                <w:color w:val="auto"/>
                <w:lang w:val="sr-Cyrl-RS"/>
              </w:rPr>
            </w:pPr>
            <w:r w:rsidRPr="00636F8C">
              <w:rPr>
                <w:rFonts w:eastAsia="TimesNewRomanPSMT"/>
                <w:color w:val="auto"/>
                <w:lang w:val="sr-Cyrl-RS"/>
              </w:rPr>
              <w:t xml:space="preserve">4. </w:t>
            </w:r>
          </w:p>
        </w:tc>
      </w:tr>
      <w:tr w:rsidR="00382F03" w:rsidRPr="00636F8C"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r w:rsidRPr="00636F8C">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A51568" w:rsidP="00271C78">
            <w:pPr>
              <w:snapToGrid w:val="0"/>
              <w:jc w:val="center"/>
              <w:rPr>
                <w:rFonts w:eastAsia="TimesNewRomanPSMT"/>
                <w:color w:val="auto"/>
                <w:lang w:val="sr-Cyrl-RS"/>
              </w:rPr>
            </w:pPr>
            <w:r w:rsidRPr="00636F8C">
              <w:rPr>
                <w:rFonts w:eastAsia="TimesNewRomanPSMT"/>
                <w:color w:val="auto"/>
                <w:lang w:val="sr-Cyrl-RS"/>
              </w:rPr>
              <w:t>6</w:t>
            </w:r>
            <w:r w:rsidR="000B038F" w:rsidRPr="00636F8C">
              <w:rPr>
                <w:rFonts w:eastAsia="TimesNewRomanPSMT"/>
                <w:color w:val="auto"/>
                <w:lang w:val="sr-Cyrl-RS"/>
              </w:rPr>
              <w:t xml:space="preserve">. </w:t>
            </w:r>
          </w:p>
        </w:tc>
      </w:tr>
      <w:tr w:rsidR="00382F03" w:rsidRPr="00636F8C" w:rsidTr="00271C78">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p>
          <w:p w:rsidR="00382F03" w:rsidRPr="00636F8C" w:rsidRDefault="00382F03" w:rsidP="00271C78">
            <w:pPr>
              <w:snapToGrid w:val="0"/>
              <w:jc w:val="center"/>
              <w:rPr>
                <w:rFonts w:eastAsia="TimesNewRomanPSMT"/>
                <w:color w:val="auto"/>
                <w:lang w:val="sr-Cyrl-RS"/>
              </w:rPr>
            </w:pPr>
          </w:p>
          <w:p w:rsidR="00382F03" w:rsidRPr="00636F8C" w:rsidRDefault="00382F03" w:rsidP="00271C78">
            <w:pPr>
              <w:snapToGrid w:val="0"/>
              <w:jc w:val="center"/>
              <w:rPr>
                <w:rFonts w:eastAsia="TimesNewRomanPSMT"/>
                <w:color w:val="auto"/>
                <w:lang w:val="sr-Cyrl-RS"/>
              </w:rPr>
            </w:pPr>
            <w:r w:rsidRPr="00636F8C">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Latn-RS"/>
              </w:rPr>
            </w:pPr>
            <w:r w:rsidRPr="00636F8C">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A51568" w:rsidP="00271C78">
            <w:pPr>
              <w:snapToGrid w:val="0"/>
              <w:jc w:val="center"/>
              <w:rPr>
                <w:rFonts w:eastAsia="TimesNewRomanPSMT"/>
                <w:color w:val="auto"/>
                <w:lang w:val="sr-Cyrl-RS"/>
              </w:rPr>
            </w:pPr>
            <w:r w:rsidRPr="00636F8C">
              <w:rPr>
                <w:rFonts w:eastAsia="TimesNewRomanPSMT"/>
                <w:color w:val="auto"/>
                <w:lang w:val="sr-Cyrl-RS"/>
              </w:rPr>
              <w:t>7</w:t>
            </w:r>
            <w:r w:rsidR="000B038F" w:rsidRPr="00636F8C">
              <w:rPr>
                <w:rFonts w:eastAsia="TimesNewRomanPSMT"/>
                <w:color w:val="auto"/>
                <w:lang w:val="sr-Cyrl-RS"/>
              </w:rPr>
              <w:t xml:space="preserve">. </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sr-Cyrl-RS"/>
              </w:rPr>
            </w:pPr>
            <w:r w:rsidRPr="00636F8C">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0B038F" w:rsidP="00A51568">
            <w:pPr>
              <w:snapToGrid w:val="0"/>
              <w:jc w:val="center"/>
              <w:rPr>
                <w:rFonts w:eastAsia="TimesNewRomanPSMT"/>
                <w:color w:val="auto"/>
                <w:lang w:val="sr-Cyrl-RS"/>
              </w:rPr>
            </w:pPr>
            <w:r w:rsidRPr="00636F8C">
              <w:rPr>
                <w:rFonts w:eastAsia="TimesNewRomanPSMT"/>
                <w:color w:val="auto"/>
                <w:lang w:val="sr-Cyrl-RS"/>
              </w:rPr>
              <w:t>1</w:t>
            </w:r>
            <w:r w:rsidR="00A51568" w:rsidRPr="00636F8C">
              <w:rPr>
                <w:rFonts w:eastAsia="TimesNewRomanPSMT"/>
                <w:color w:val="auto"/>
                <w:lang w:val="sr-Cyrl-RS"/>
              </w:rPr>
              <w:t>2</w:t>
            </w:r>
            <w:r w:rsidRPr="00636F8C">
              <w:rPr>
                <w:rFonts w:eastAsia="TimesNewRomanPSMT"/>
                <w:color w:val="auto"/>
                <w:lang w:val="sr-Cyrl-RS"/>
              </w:rPr>
              <w:t>.</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en-US"/>
              </w:rPr>
            </w:pPr>
            <w:r w:rsidRPr="00636F8C">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295CCB" w:rsidP="00A51568">
            <w:pPr>
              <w:snapToGrid w:val="0"/>
              <w:jc w:val="center"/>
              <w:rPr>
                <w:rFonts w:eastAsia="TimesNewRomanPSMT"/>
                <w:color w:val="auto"/>
                <w:lang w:val="sr-Cyrl-RS"/>
              </w:rPr>
            </w:pPr>
            <w:r w:rsidRPr="00636F8C">
              <w:rPr>
                <w:rFonts w:eastAsia="TimesNewRomanPSMT"/>
                <w:color w:val="auto"/>
                <w:lang w:val="sr-Cyrl-RS"/>
              </w:rPr>
              <w:t>1</w:t>
            </w:r>
            <w:r w:rsidR="00A51568" w:rsidRPr="00636F8C">
              <w:rPr>
                <w:rFonts w:eastAsia="TimesNewRomanPSMT"/>
                <w:color w:val="auto"/>
                <w:lang w:val="sr-Cyrl-RS"/>
              </w:rPr>
              <w:t>3</w:t>
            </w:r>
            <w:r w:rsidR="000B038F" w:rsidRPr="00636F8C">
              <w:rPr>
                <w:rFonts w:eastAsia="TimesNewRomanPSMT"/>
                <w:color w:val="auto"/>
                <w:lang w:val="sr-Cyrl-RS"/>
              </w:rPr>
              <w:t xml:space="preserve">. </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en-US"/>
              </w:rPr>
            </w:pPr>
            <w:r w:rsidRPr="00636F8C">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295CCB" w:rsidP="00A51568">
            <w:pPr>
              <w:snapToGrid w:val="0"/>
              <w:jc w:val="center"/>
              <w:rPr>
                <w:rFonts w:eastAsia="TimesNewRomanPSMT"/>
                <w:color w:val="auto"/>
                <w:lang w:val="sr-Cyrl-RS"/>
              </w:rPr>
            </w:pPr>
            <w:r w:rsidRPr="00636F8C">
              <w:rPr>
                <w:rFonts w:eastAsia="TimesNewRomanPSMT"/>
                <w:color w:val="auto"/>
                <w:lang w:val="sr-Cyrl-RS"/>
              </w:rPr>
              <w:t>2</w:t>
            </w:r>
            <w:r w:rsidR="00A51568" w:rsidRPr="00636F8C">
              <w:rPr>
                <w:rFonts w:eastAsia="TimesNewRomanPSMT"/>
                <w:color w:val="auto"/>
                <w:lang w:val="sr-Cyrl-RS"/>
              </w:rPr>
              <w:t>3</w:t>
            </w:r>
            <w:r w:rsidR="000B038F" w:rsidRPr="00636F8C">
              <w:rPr>
                <w:rFonts w:eastAsia="TimesNewRomanPSMT"/>
                <w:color w:val="auto"/>
                <w:lang w:val="sr-Cyrl-RS"/>
              </w:rPr>
              <w:t>.</w:t>
            </w:r>
          </w:p>
        </w:tc>
      </w:tr>
      <w:tr w:rsidR="00382F03"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center"/>
              <w:rPr>
                <w:rFonts w:eastAsia="TimesNewRomanPSMT"/>
                <w:color w:val="auto"/>
                <w:lang w:val="en-US"/>
              </w:rPr>
            </w:pPr>
            <w:r w:rsidRPr="00636F8C">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636F8C" w:rsidRDefault="00382F03" w:rsidP="00271C78">
            <w:pPr>
              <w:snapToGrid w:val="0"/>
              <w:jc w:val="both"/>
              <w:rPr>
                <w:rFonts w:eastAsia="TimesNewRomanPSMT"/>
                <w:color w:val="auto"/>
                <w:lang w:val="sr-Cyrl-RS"/>
              </w:rPr>
            </w:pPr>
            <w:r w:rsidRPr="00636F8C">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636F8C" w:rsidRDefault="00CE16CC" w:rsidP="00A51568">
            <w:pPr>
              <w:snapToGrid w:val="0"/>
              <w:jc w:val="center"/>
              <w:rPr>
                <w:rFonts w:eastAsia="TimesNewRomanPSMT"/>
                <w:color w:val="auto"/>
                <w:lang w:val="sr-Cyrl-RS"/>
              </w:rPr>
            </w:pPr>
            <w:r w:rsidRPr="00636F8C">
              <w:rPr>
                <w:rFonts w:eastAsia="TimesNewRomanPSMT"/>
                <w:color w:val="auto"/>
                <w:lang w:val="sr-Cyrl-RS"/>
              </w:rPr>
              <w:t>27</w:t>
            </w:r>
            <w:r w:rsidR="000B038F" w:rsidRPr="00636F8C">
              <w:rPr>
                <w:rFonts w:eastAsia="TimesNewRomanPSMT"/>
                <w:color w:val="auto"/>
                <w:lang w:val="sr-Cyrl-RS"/>
              </w:rPr>
              <w:t>.</w:t>
            </w:r>
          </w:p>
        </w:tc>
      </w:tr>
      <w:tr w:rsidR="00A51568"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center"/>
              <w:rPr>
                <w:rFonts w:eastAsia="TimesNewRomanPSMT"/>
                <w:color w:val="auto"/>
                <w:lang w:val="sr-Latn-RS"/>
              </w:rPr>
            </w:pPr>
            <w:r w:rsidRPr="00636F8C">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both"/>
              <w:rPr>
                <w:rFonts w:eastAsia="TimesNewRomanPSMT"/>
                <w:color w:val="auto"/>
                <w:lang w:val="sr-Cyrl-RS"/>
              </w:rPr>
            </w:pPr>
            <w:r w:rsidRPr="00636F8C">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636F8C" w:rsidRDefault="00CE16CC" w:rsidP="00271C78">
            <w:pPr>
              <w:snapToGrid w:val="0"/>
              <w:jc w:val="center"/>
              <w:rPr>
                <w:rFonts w:eastAsia="TimesNewRomanPSMT"/>
                <w:color w:val="auto"/>
                <w:lang w:val="sr-Cyrl-RS"/>
              </w:rPr>
            </w:pPr>
            <w:r w:rsidRPr="00636F8C">
              <w:rPr>
                <w:rFonts w:eastAsia="TimesNewRomanPSMT"/>
                <w:color w:val="auto"/>
                <w:lang w:val="sr-Cyrl-RS"/>
              </w:rPr>
              <w:t>35</w:t>
            </w:r>
            <w:r w:rsidR="00A51568" w:rsidRPr="00636F8C">
              <w:rPr>
                <w:rFonts w:eastAsia="TimesNewRomanPSMT"/>
                <w:color w:val="auto"/>
                <w:lang w:val="sr-Cyrl-RS"/>
              </w:rPr>
              <w:t>.</w:t>
            </w:r>
          </w:p>
        </w:tc>
      </w:tr>
      <w:tr w:rsidR="00A51568" w:rsidRPr="00636F8C"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center"/>
              <w:rPr>
                <w:rFonts w:eastAsia="TimesNewRomanPSMT"/>
                <w:color w:val="auto"/>
                <w:lang w:val="sr-Cyrl-RS"/>
              </w:rPr>
            </w:pPr>
            <w:r w:rsidRPr="00636F8C">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636F8C" w:rsidRDefault="00A51568" w:rsidP="00271C78">
            <w:pPr>
              <w:snapToGrid w:val="0"/>
              <w:jc w:val="both"/>
              <w:rPr>
                <w:rFonts w:eastAsia="TimesNewRomanPSMT"/>
                <w:color w:val="auto"/>
                <w:lang w:val="sr-Cyrl-RS"/>
              </w:rPr>
            </w:pPr>
            <w:r w:rsidRPr="00636F8C">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636F8C" w:rsidRDefault="00CE16CC" w:rsidP="00271C78">
            <w:pPr>
              <w:snapToGrid w:val="0"/>
              <w:jc w:val="center"/>
              <w:rPr>
                <w:rFonts w:eastAsia="TimesNewRomanPSMT"/>
                <w:color w:val="auto"/>
                <w:lang w:val="sr-Cyrl-RS"/>
              </w:rPr>
            </w:pPr>
            <w:r w:rsidRPr="00636F8C">
              <w:rPr>
                <w:rFonts w:eastAsia="TimesNewRomanPSMT"/>
                <w:color w:val="auto"/>
                <w:lang w:val="sr-Cyrl-RS"/>
              </w:rPr>
              <w:t>36</w:t>
            </w:r>
            <w:r w:rsidR="00A51568" w:rsidRPr="00636F8C">
              <w:rPr>
                <w:rFonts w:eastAsia="TimesNewRomanPSMT"/>
                <w:color w:val="auto"/>
                <w:lang w:val="sr-Cyrl-RS"/>
              </w:rPr>
              <w:t>.</w:t>
            </w:r>
          </w:p>
        </w:tc>
      </w:tr>
    </w:tbl>
    <w:p w:rsidR="00221C6F" w:rsidRPr="00636F8C" w:rsidRDefault="00221C6F">
      <w:pPr>
        <w:jc w:val="both"/>
        <w:rPr>
          <w:color w:val="auto"/>
        </w:rPr>
      </w:pPr>
    </w:p>
    <w:p w:rsidR="00221C6F" w:rsidRPr="00DE7001"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BD448A" w:rsidRDefault="00BD448A">
      <w:pPr>
        <w:jc w:val="both"/>
        <w:rPr>
          <w:rFonts w:ascii="Arial" w:eastAsia="TimesNewRomanPSMT" w:hAnsi="Arial" w:cs="Arial"/>
          <w:lang w:val="sr-Cyrl-RS"/>
        </w:rPr>
      </w:pPr>
    </w:p>
    <w:p w:rsidR="00BD448A" w:rsidRDefault="00BD448A">
      <w:pPr>
        <w:jc w:val="both"/>
        <w:rPr>
          <w:rFonts w:ascii="Arial" w:eastAsia="TimesNewRomanPSMT" w:hAnsi="Arial" w:cs="Arial"/>
          <w:lang w:val="sr-Cyrl-RS"/>
        </w:rPr>
      </w:pPr>
    </w:p>
    <w:p w:rsidR="00BD448A" w:rsidRDefault="00BD448A">
      <w:pPr>
        <w:jc w:val="both"/>
        <w:rPr>
          <w:rFonts w:ascii="Arial" w:eastAsia="TimesNewRomanPSMT" w:hAnsi="Arial" w:cs="Arial"/>
          <w:lang w:val="sr-Cyrl-RS"/>
        </w:rPr>
      </w:pPr>
    </w:p>
    <w:p w:rsidR="002751A2" w:rsidRPr="00A51568" w:rsidRDefault="002751A2">
      <w:pPr>
        <w:jc w:val="both"/>
        <w:rPr>
          <w:rFonts w:ascii="Arial" w:eastAsia="TimesNewRomanPSMT" w:hAnsi="Arial" w:cs="Arial"/>
          <w:lang w:val="sr-Cyrl-RS"/>
        </w:rPr>
      </w:pPr>
    </w:p>
    <w:p w:rsidR="00CF4B1D" w:rsidRDefault="00CF4B1D">
      <w:pPr>
        <w:jc w:val="both"/>
        <w:rPr>
          <w:rFonts w:ascii="Arial" w:eastAsia="TimesNewRomanPSMT" w:hAnsi="Arial" w:cs="Arial"/>
          <w:lang w:val="sr-Latn-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CF4B1D" w:rsidRPr="00DE7001" w:rsidRDefault="00CF4B1D" w:rsidP="00CF4B1D">
      <w:pPr>
        <w:pStyle w:val="NoSpacing"/>
        <w:jc w:val="both"/>
        <w:rPr>
          <w:rFonts w:ascii="Times New Roman" w:eastAsia="Calibri" w:hAnsi="Times New Roman" w:cs="Times New Roman"/>
          <w:kern w:val="0"/>
          <w:sz w:val="24"/>
          <w:szCs w:val="24"/>
          <w:lang w:val="sr-Cyrl-RS" w:eastAsia="en-US"/>
        </w:rPr>
      </w:pPr>
      <w:r w:rsidRPr="00DE7001">
        <w:rPr>
          <w:rFonts w:ascii="Times New Roman" w:hAnsi="Times New Roman" w:cs="Times New Roman"/>
          <w:sz w:val="24"/>
          <w:szCs w:val="24"/>
        </w:rPr>
        <w:t>Предмет јавне набавке бр</w:t>
      </w:r>
      <w:r w:rsidRPr="00DE7001">
        <w:rPr>
          <w:rFonts w:ascii="Times New Roman" w:hAnsi="Times New Roman" w:cs="Times New Roman"/>
          <w:sz w:val="24"/>
          <w:szCs w:val="24"/>
          <w:lang w:val="ru-RU"/>
        </w:rPr>
        <w:t xml:space="preserve">. </w:t>
      </w:r>
      <w:r w:rsidRPr="00DE7001">
        <w:rPr>
          <w:rFonts w:ascii="Times New Roman" w:hAnsi="Times New Roman" w:cs="Times New Roman"/>
          <w:sz w:val="24"/>
          <w:szCs w:val="24"/>
          <w:lang w:val="sr-Cyrl-RS"/>
        </w:rPr>
        <w:t xml:space="preserve">ЈНМВ </w:t>
      </w:r>
      <w:r w:rsidR="004B1B3A">
        <w:rPr>
          <w:rFonts w:ascii="Times New Roman" w:hAnsi="Times New Roman" w:cs="Times New Roman"/>
          <w:sz w:val="24"/>
          <w:szCs w:val="24"/>
          <w:lang w:val="sr-Cyrl-RS"/>
        </w:rPr>
        <w:t>–</w:t>
      </w:r>
      <w:r w:rsidRPr="00DE7001">
        <w:rPr>
          <w:rFonts w:ascii="Times New Roman" w:hAnsi="Times New Roman" w:cs="Times New Roman"/>
          <w:sz w:val="24"/>
          <w:szCs w:val="24"/>
          <w:lang w:val="sr-Cyrl-RS"/>
        </w:rPr>
        <w:t xml:space="preserve"> </w:t>
      </w:r>
      <w:r w:rsidR="004B1B3A">
        <w:rPr>
          <w:rFonts w:ascii="Times New Roman" w:hAnsi="Times New Roman" w:cs="Times New Roman"/>
          <w:sz w:val="24"/>
          <w:szCs w:val="24"/>
          <w:lang w:val="sr-Cyrl-RS"/>
        </w:rPr>
        <w:t>1/2019</w:t>
      </w:r>
      <w:r w:rsidRPr="00DE7001">
        <w:rPr>
          <w:rFonts w:ascii="Times New Roman" w:hAnsi="Times New Roman" w:cs="Times New Roman"/>
          <w:sz w:val="24"/>
          <w:szCs w:val="24"/>
          <w:lang w:val="ru-RU"/>
        </w:rPr>
        <w:t xml:space="preserve">  је набавка добара – </w:t>
      </w:r>
      <w:r w:rsidR="001A5326" w:rsidRPr="00DE7001">
        <w:rPr>
          <w:rFonts w:ascii="Times New Roman" w:hAnsi="Times New Roman" w:cs="Times New Roman"/>
          <w:sz w:val="24"/>
          <w:szCs w:val="24"/>
          <w:lang w:val="ru-RU"/>
        </w:rPr>
        <w:t>плочице за обележавање трупаца.</w:t>
      </w:r>
    </w:p>
    <w:p w:rsidR="00CF4B1D" w:rsidRDefault="00CF4B1D" w:rsidP="00CF4B1D">
      <w:pPr>
        <w:jc w:val="both"/>
        <w:rPr>
          <w:lang w:val="sr-Cyrl-RS"/>
        </w:rPr>
      </w:pPr>
      <w:r w:rsidRPr="004C0E86">
        <w:rPr>
          <w:lang w:val="sr-Cyrl-RS"/>
        </w:rPr>
        <w:t>Н</w:t>
      </w:r>
      <w:r>
        <w:rPr>
          <w:lang w:val="sr-Cyrl-RS"/>
        </w:rPr>
        <w:t xml:space="preserve">азив и ознака из општег речника: </w:t>
      </w:r>
      <w:r w:rsidRPr="0026756E">
        <w:rPr>
          <w:lang w:val="sr-Cyrl-RS"/>
        </w:rPr>
        <w:t xml:space="preserve">- </w:t>
      </w:r>
      <w:r w:rsidR="001A5326">
        <w:rPr>
          <w:lang w:val="sr-Cyrl-RS"/>
        </w:rPr>
        <w:t>производи од пластичних маса - 19520000</w:t>
      </w:r>
    </w:p>
    <w:p w:rsidR="00CF4B1D" w:rsidRDefault="00CF4B1D" w:rsidP="00CF4B1D">
      <w:pPr>
        <w:ind w:left="420"/>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CF4B1D" w:rsidRDefault="00CF4B1D" w:rsidP="00CF4B1D">
      <w:pPr>
        <w:pStyle w:val="NoSpacing"/>
        <w:jc w:val="both"/>
        <w:rPr>
          <w:rFonts w:ascii="Times New Roman" w:eastAsia="Calibri" w:hAnsi="Times New Roman" w:cs="Times New Roman"/>
          <w:kern w:val="0"/>
          <w:sz w:val="24"/>
          <w:szCs w:val="24"/>
          <w:lang w:val="sr-Cyrl-RS" w:eastAsia="en-U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добара – </w:t>
      </w:r>
      <w:r w:rsidR="001A5326">
        <w:rPr>
          <w:rFonts w:ascii="Times New Roman" w:hAnsi="Times New Roman" w:cs="Times New Roman"/>
          <w:sz w:val="24"/>
          <w:szCs w:val="24"/>
          <w:lang w:val="sr-Cyrl-RS"/>
        </w:rPr>
        <w:t>плочице за обележавање трупаца.</w:t>
      </w:r>
    </w:p>
    <w:p w:rsidR="00CF4B1D" w:rsidRPr="008550BB" w:rsidRDefault="00CF4B1D"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39412E" w:rsidRDefault="00CF4B1D" w:rsidP="00CF4B1D">
      <w:pPr>
        <w:jc w:val="both"/>
        <w:rPr>
          <w:color w:val="auto"/>
        </w:rPr>
      </w:pPr>
      <w:r w:rsidRPr="0039412E">
        <w:rPr>
          <w:color w:val="auto"/>
        </w:rPr>
        <w:t xml:space="preserve"> Лице (или служба) за контакт</w:t>
      </w:r>
      <w:r w:rsidRPr="0039412E">
        <w:rPr>
          <w:b/>
          <w:color w:val="auto"/>
        </w:rPr>
        <w:t>:..................................</w:t>
      </w:r>
      <w:r w:rsidRPr="0039412E">
        <w:rPr>
          <w:b/>
          <w:color w:val="auto"/>
          <w:lang w:val="sr-Cyrl-RS"/>
        </w:rPr>
        <w:t xml:space="preserve"> </w:t>
      </w:r>
      <w:r w:rsidR="0039412E" w:rsidRPr="0039412E">
        <w:rPr>
          <w:b/>
          <w:color w:val="auto"/>
          <w:lang w:val="sr-Cyrl-RS"/>
        </w:rPr>
        <w:t>Златоје Новаковић</w:t>
      </w:r>
      <w:r w:rsidR="00AE5DEA" w:rsidRPr="0039412E">
        <w:rPr>
          <w:b/>
          <w:color w:val="auto"/>
          <w:lang w:val="sr-Cyrl-RS"/>
        </w:rPr>
        <w:t>,</w:t>
      </w:r>
      <w:r w:rsidR="0039412E" w:rsidRPr="0039412E">
        <w:rPr>
          <w:b/>
          <w:color w:val="auto"/>
          <w:lang w:val="sr-Cyrl-RS"/>
        </w:rPr>
        <w:t>064/8569233</w:t>
      </w:r>
    </w:p>
    <w:p w:rsidR="00CF4B1D" w:rsidRPr="000E7D26" w:rsidRDefault="00CF4B1D" w:rsidP="00CF4B1D">
      <w:pPr>
        <w:jc w:val="both"/>
        <w:rPr>
          <w:bCs/>
          <w:color w:val="auto"/>
          <w:lang w:val="sr-Cyrl-RS"/>
        </w:rPr>
      </w:pPr>
      <w:r w:rsidRPr="000E7D26">
        <w:rPr>
          <w:color w:val="auto"/>
          <w:lang w:val="sr-Cyrl-CS"/>
        </w:rPr>
        <w:t xml:space="preserve"> Е - mail адреса (или број факса): …..............</w:t>
      </w:r>
      <w:r w:rsidRPr="000E7D26">
        <w:rPr>
          <w:color w:val="auto"/>
        </w:rPr>
        <w:t>.</w:t>
      </w:r>
      <w:r w:rsidRPr="000E7D26">
        <w:rPr>
          <w:i/>
          <w:iCs/>
          <w:color w:val="auto"/>
        </w:rPr>
        <w:t>.......</w:t>
      </w:r>
      <w:r w:rsidRPr="000E7D26">
        <w:rPr>
          <w:i/>
          <w:iCs/>
          <w:color w:val="auto"/>
          <w:lang w:val="sr-Cyrl-RS"/>
        </w:rPr>
        <w:t xml:space="preserve">.... </w:t>
      </w:r>
      <w:hyperlink r:id="rId11" w:history="1">
        <w:r w:rsidRPr="000E7D26">
          <w:rPr>
            <w:rStyle w:val="Hyperlink"/>
            <w:iCs/>
            <w:color w:val="auto"/>
          </w:rPr>
          <w:t>office@npdjerdap.org</w:t>
        </w:r>
      </w:hyperlink>
      <w:r w:rsidRPr="000E7D26">
        <w:rPr>
          <w:iCs/>
          <w:color w:val="auto"/>
        </w:rPr>
        <w:t>, 030/</w:t>
      </w:r>
      <w:r w:rsidR="00686AEF" w:rsidRPr="000E7D26">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F4B1D" w:rsidRDefault="0068724D">
      <w:pPr>
        <w:shd w:val="clear" w:color="auto" w:fill="C6D9F1"/>
        <w:jc w:val="center"/>
        <w:rPr>
          <w:b/>
          <w:bCs/>
          <w:i/>
          <w:iCs/>
          <w:lang w:val="ru-RU"/>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CF4B1D" w:rsidRPr="000E7D26" w:rsidTr="00B9336A">
        <w:trPr>
          <w:trHeight w:val="224"/>
        </w:trPr>
        <w:tc>
          <w:tcPr>
            <w:tcW w:w="9747" w:type="dxa"/>
          </w:tcPr>
          <w:p w:rsidR="00CF4B1D" w:rsidRPr="000E7D26" w:rsidRDefault="00CF4B1D" w:rsidP="00FD3FA2">
            <w:pPr>
              <w:spacing w:line="240" w:lineRule="auto"/>
              <w:rPr>
                <w:rFonts w:eastAsia="Times New Roman"/>
                <w:color w:val="auto"/>
                <w:kern w:val="0"/>
              </w:rPr>
            </w:pPr>
          </w:p>
        </w:tc>
      </w:tr>
      <w:tr w:rsidR="00CF4B1D" w:rsidRPr="000E7D26" w:rsidTr="00B9336A">
        <w:trPr>
          <w:trHeight w:val="100"/>
        </w:trPr>
        <w:tc>
          <w:tcPr>
            <w:tcW w:w="9747" w:type="dxa"/>
          </w:tcPr>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 xml:space="preserve">1. Техничке карактеристике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Обележавање и жигосање шумских дрвних сортимената врши се пластичним плочицама које се утискују на попречним пресецима облог техничког дрвета.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b/>
                <w:color w:val="auto"/>
                <w:kern w:val="0"/>
                <w:lang w:val="sr-Latn-RS" w:eastAsia="sr-Latn-RS"/>
              </w:rPr>
              <w:t>1.1 Пластична плочица</w:t>
            </w:r>
            <w:r w:rsidRPr="0039412E">
              <w:rPr>
                <w:rFonts w:eastAsia="Times New Roman"/>
                <w:color w:val="auto"/>
                <w:kern w:val="0"/>
                <w:lang w:val="sr-Latn-RS" w:eastAsia="sr-Latn-RS"/>
              </w:rPr>
              <w:t xml:space="preserve"> је правоугаоног облика, димензија 33х43 mm, где је на предњој страни исписан редни број плочице (шест цифара, висина бројева је 10 mm) и текст: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 </w:t>
            </w:r>
            <w:r w:rsidRPr="0039412E">
              <w:rPr>
                <w:rFonts w:eastAsia="Times New Roman"/>
                <w:b/>
                <w:color w:val="auto"/>
                <w:kern w:val="0"/>
                <w:lang w:val="sr-Latn-RS" w:eastAsia="sr-Latn-RS"/>
              </w:rPr>
              <w:t>ЈП ''Национални парк Ђердап''</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Пластичне плочице се израђују од веома чврсте и еластичне пластике отпорне на удар. Пластична плочица мора по конструкцији да буде компатибилна са постојећим чекићима и магацинима наручиоца. Пластичне плочице се израђују у укупној количини од </w:t>
            </w:r>
            <w:r w:rsidR="004B1B3A">
              <w:rPr>
                <w:rFonts w:eastAsia="Times New Roman"/>
                <w:color w:val="auto"/>
                <w:kern w:val="0"/>
                <w:lang w:val="sr-Cyrl-RS" w:eastAsia="sr-Latn-RS"/>
              </w:rPr>
              <w:t>12</w:t>
            </w:r>
            <w:r w:rsidRPr="0039412E">
              <w:rPr>
                <w:rFonts w:eastAsia="Times New Roman"/>
                <w:color w:val="auto"/>
                <w:kern w:val="0"/>
                <w:lang w:val="sr-Latn-RS" w:eastAsia="sr-Latn-RS"/>
              </w:rPr>
              <w:t>0.000 комада:</w:t>
            </w:r>
          </w:p>
          <w:p w:rsidR="0039412E" w:rsidRPr="0039412E" w:rsidRDefault="0039412E" w:rsidP="0039412E">
            <w:pPr>
              <w:suppressAutoHyphens w:val="0"/>
              <w:spacing w:line="240" w:lineRule="auto"/>
              <w:jc w:val="both"/>
              <w:rPr>
                <w:rFonts w:eastAsia="Times New Roman"/>
                <w:color w:val="auto"/>
                <w:kern w:val="0"/>
                <w:lang w:val="sr-Latn-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322"/>
              <w:gridCol w:w="2322"/>
              <w:gridCol w:w="2322"/>
            </w:tblGrid>
            <w:tr w:rsidR="0039412E" w:rsidRPr="0039412E" w:rsidTr="00572E53">
              <w:trPr>
                <w:jc w:val="center"/>
              </w:trPr>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 xml:space="preserve">Боја </w:t>
                  </w:r>
                  <w:r w:rsidRPr="0039412E">
                    <w:rPr>
                      <w:rFonts w:eastAsia="Times New Roman"/>
                      <w:b/>
                      <w:color w:val="auto"/>
                      <w:kern w:val="0"/>
                      <w:lang w:val="sr-Latn-RS" w:eastAsia="sr-Latn-RS"/>
                    </w:rPr>
                    <w:cr/>
                    <w:t>ластичне плочице</w:t>
                  </w:r>
                </w:p>
              </w:tc>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Серијски број почиње од броја</w:t>
                  </w:r>
                </w:p>
              </w:tc>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Јединица мере</w:t>
                  </w:r>
                </w:p>
              </w:tc>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b/>
                      <w:color w:val="auto"/>
                      <w:kern w:val="0"/>
                      <w:lang w:val="sr-Latn-RS" w:eastAsia="sr-Latn-RS"/>
                    </w:rPr>
                    <w:t>Количина</w:t>
                  </w:r>
                </w:p>
              </w:tc>
            </w:tr>
            <w:tr w:rsidR="0039412E" w:rsidRPr="0039412E" w:rsidTr="00572E53">
              <w:trPr>
                <w:jc w:val="center"/>
              </w:trPr>
              <w:tc>
                <w:tcPr>
                  <w:tcW w:w="2322" w:type="dxa"/>
                  <w:shd w:val="clear" w:color="auto" w:fill="auto"/>
                </w:tcPr>
                <w:p w:rsidR="0039412E" w:rsidRPr="0039412E" w:rsidRDefault="0039412E" w:rsidP="00572E53">
                  <w:pPr>
                    <w:suppressAutoHyphens w:val="0"/>
                    <w:spacing w:line="240" w:lineRule="auto"/>
                    <w:jc w:val="center"/>
                    <w:rPr>
                      <w:rFonts w:eastAsia="Times New Roman"/>
                      <w:b/>
                      <w:color w:val="auto"/>
                      <w:kern w:val="0"/>
                      <w:lang w:val="sr-Latn-RS" w:eastAsia="sr-Latn-RS"/>
                    </w:rPr>
                  </w:pPr>
                  <w:r w:rsidRPr="0039412E">
                    <w:rPr>
                      <w:rFonts w:eastAsia="Times New Roman"/>
                      <w:color w:val="auto"/>
                      <w:kern w:val="0"/>
                      <w:lang w:val="sr-Latn-RS" w:eastAsia="sr-Latn-RS"/>
                    </w:rPr>
                    <w:t>плава</w:t>
                  </w:r>
                </w:p>
              </w:tc>
              <w:tc>
                <w:tcPr>
                  <w:tcW w:w="2322" w:type="dxa"/>
                  <w:shd w:val="clear" w:color="auto" w:fill="auto"/>
                </w:tcPr>
                <w:p w:rsidR="0039412E" w:rsidRPr="0039412E" w:rsidRDefault="004B1B3A" w:rsidP="00572E53">
                  <w:pPr>
                    <w:suppressAutoHyphens w:val="0"/>
                    <w:spacing w:line="240" w:lineRule="auto"/>
                    <w:jc w:val="center"/>
                    <w:rPr>
                      <w:rFonts w:eastAsia="Times New Roman"/>
                      <w:color w:val="auto"/>
                      <w:kern w:val="0"/>
                      <w:lang w:val="sr-Latn-RS" w:eastAsia="sr-Latn-RS"/>
                    </w:rPr>
                  </w:pPr>
                  <w:r>
                    <w:rPr>
                      <w:rFonts w:eastAsia="Times New Roman"/>
                      <w:color w:val="auto"/>
                      <w:kern w:val="0"/>
                      <w:lang w:val="sr-Cyrl-RS" w:eastAsia="sr-Latn-RS"/>
                    </w:rPr>
                    <w:t>255</w:t>
                  </w:r>
                  <w:r w:rsidR="0039412E" w:rsidRPr="0039412E">
                    <w:rPr>
                      <w:rFonts w:eastAsia="Times New Roman"/>
                      <w:color w:val="auto"/>
                      <w:kern w:val="0"/>
                      <w:lang w:val="sr-Latn-RS" w:eastAsia="sr-Latn-RS"/>
                    </w:rPr>
                    <w:t>001</w:t>
                  </w:r>
                </w:p>
              </w:tc>
              <w:tc>
                <w:tcPr>
                  <w:tcW w:w="2322" w:type="dxa"/>
                  <w:shd w:val="clear" w:color="auto" w:fill="auto"/>
                </w:tcPr>
                <w:p w:rsidR="0039412E" w:rsidRPr="0039412E" w:rsidRDefault="0039412E" w:rsidP="00572E53">
                  <w:pPr>
                    <w:suppressAutoHyphens w:val="0"/>
                    <w:spacing w:line="240" w:lineRule="auto"/>
                    <w:jc w:val="center"/>
                    <w:rPr>
                      <w:rFonts w:eastAsia="Times New Roman"/>
                      <w:color w:val="auto"/>
                      <w:kern w:val="0"/>
                      <w:lang w:val="sr-Latn-RS" w:eastAsia="sr-Latn-RS"/>
                    </w:rPr>
                  </w:pPr>
                  <w:r w:rsidRPr="0039412E">
                    <w:rPr>
                      <w:rFonts w:eastAsia="Times New Roman"/>
                      <w:color w:val="auto"/>
                      <w:kern w:val="0"/>
                      <w:lang w:val="sr-Latn-RS" w:eastAsia="sr-Latn-RS"/>
                    </w:rPr>
                    <w:t>ком</w:t>
                  </w:r>
                </w:p>
              </w:tc>
              <w:tc>
                <w:tcPr>
                  <w:tcW w:w="2322" w:type="dxa"/>
                  <w:shd w:val="clear" w:color="auto" w:fill="auto"/>
                </w:tcPr>
                <w:p w:rsidR="0039412E" w:rsidRPr="0039412E" w:rsidRDefault="004B1B3A" w:rsidP="00572E53">
                  <w:pPr>
                    <w:suppressAutoHyphens w:val="0"/>
                    <w:spacing w:line="240" w:lineRule="auto"/>
                    <w:jc w:val="center"/>
                    <w:rPr>
                      <w:rFonts w:eastAsia="Times New Roman"/>
                      <w:color w:val="auto"/>
                      <w:kern w:val="0"/>
                      <w:lang w:val="sr-Latn-RS" w:eastAsia="sr-Latn-RS"/>
                    </w:rPr>
                  </w:pPr>
                  <w:r>
                    <w:rPr>
                      <w:rFonts w:eastAsia="Times New Roman"/>
                      <w:color w:val="auto"/>
                      <w:kern w:val="0"/>
                      <w:lang w:val="sr-Cyrl-RS" w:eastAsia="sr-Latn-RS"/>
                    </w:rPr>
                    <w:t>12</w:t>
                  </w:r>
                  <w:r w:rsidR="0039412E" w:rsidRPr="0039412E">
                    <w:rPr>
                      <w:rFonts w:eastAsia="Times New Roman"/>
                      <w:color w:val="auto"/>
                      <w:kern w:val="0"/>
                      <w:lang w:val="sr-Latn-RS" w:eastAsia="sr-Latn-RS"/>
                    </w:rPr>
                    <w:t>0.000</w:t>
                  </w:r>
                </w:p>
              </w:tc>
            </w:tr>
          </w:tbl>
          <w:p w:rsidR="0039412E" w:rsidRPr="0039412E" w:rsidRDefault="0039412E" w:rsidP="0039412E">
            <w:pPr>
              <w:suppressAutoHyphens w:val="0"/>
              <w:spacing w:line="240" w:lineRule="auto"/>
              <w:jc w:val="both"/>
              <w:rPr>
                <w:rFonts w:eastAsia="Times New Roman"/>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Приказ плочице</w:t>
            </w: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705F7A" w:rsidP="0039412E">
            <w:pPr>
              <w:suppressAutoHyphens w:val="0"/>
              <w:spacing w:line="240" w:lineRule="auto"/>
              <w:jc w:val="both"/>
              <w:rPr>
                <w:rFonts w:eastAsia="Times New Roman"/>
                <w:b/>
                <w:color w:val="auto"/>
                <w:kern w:val="0"/>
                <w:lang w:val="sr-Latn-RS" w:eastAsia="sr-Latn-RS"/>
              </w:rPr>
            </w:pPr>
            <w:r>
              <w:rPr>
                <w:rFonts w:eastAsia="Times New Roman"/>
                <w:b/>
                <w:noProof/>
                <w:color w:val="auto"/>
                <w:kern w:val="0"/>
                <w:lang w:val="en-US" w:eastAsia="en-US"/>
              </w:rPr>
              <w:drawing>
                <wp:inline distT="0" distB="0" distL="0" distR="0">
                  <wp:extent cx="2433320" cy="3200400"/>
                  <wp:effectExtent l="0" t="0" r="5080" b="0"/>
                  <wp:docPr id="1" name="Picture 2" descr="DSC_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5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3320" cy="3200400"/>
                          </a:xfrm>
                          <a:prstGeom prst="rect">
                            <a:avLst/>
                          </a:prstGeom>
                          <a:noFill/>
                          <a:ln>
                            <a:noFill/>
                          </a:ln>
                        </pic:spPr>
                      </pic:pic>
                    </a:graphicData>
                  </a:graphic>
                </wp:inline>
              </w:drawing>
            </w: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p>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 xml:space="preserve">2. Начин спровођења контроле и обезбеђење гаранције квалитета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Квантитативна контрола се врши приликом испоруке предметних добара.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Квалитативна контрола и рекламације вршиће се у току коришћења предметних добара. Понуђач записнички констатоване недостатке мора отклонити у року од 3 дана од дана сачињавања записника о рекламацији. Ако у наведеном року понуђач не отклони наведене недостатке, уговор ће бити једнострано раскинут од стране наручиоца, рекламирана количина ставиће се на располагање изабраном понуђачу, а рачун ће бити умањен за износ рекламације.</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 </w:t>
            </w:r>
          </w:p>
          <w:p w:rsidR="0039412E" w:rsidRPr="0039412E" w:rsidRDefault="0039412E" w:rsidP="0039412E">
            <w:pPr>
              <w:suppressAutoHyphens w:val="0"/>
              <w:spacing w:line="240" w:lineRule="auto"/>
              <w:jc w:val="both"/>
              <w:rPr>
                <w:rFonts w:eastAsia="Times New Roman"/>
                <w:b/>
                <w:color w:val="auto"/>
                <w:kern w:val="0"/>
                <w:lang w:val="sr-Latn-RS" w:eastAsia="sr-Latn-RS"/>
              </w:rPr>
            </w:pPr>
            <w:r w:rsidRPr="0039412E">
              <w:rPr>
                <w:rFonts w:eastAsia="Times New Roman"/>
                <w:b/>
                <w:color w:val="auto"/>
                <w:kern w:val="0"/>
                <w:lang w:val="sr-Latn-RS" w:eastAsia="sr-Latn-RS"/>
              </w:rPr>
              <w:t xml:space="preserve">3. Начин и рок испоруке добара </w:t>
            </w: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color w:val="auto"/>
                <w:kern w:val="0"/>
                <w:lang w:val="sr-Latn-RS" w:eastAsia="sr-Latn-RS"/>
              </w:rPr>
              <w:t xml:space="preserve">Испорука у року од 5 дана од дана достављања писаног налога од стране наручиоца. </w:t>
            </w:r>
          </w:p>
          <w:p w:rsidR="0039412E" w:rsidRPr="0039412E" w:rsidRDefault="0039412E" w:rsidP="0039412E">
            <w:pPr>
              <w:suppressAutoHyphens w:val="0"/>
              <w:spacing w:line="240" w:lineRule="auto"/>
              <w:jc w:val="both"/>
              <w:rPr>
                <w:rFonts w:eastAsia="Times New Roman"/>
                <w:color w:val="auto"/>
                <w:kern w:val="0"/>
                <w:lang w:val="sr-Latn-RS" w:eastAsia="sr-Latn-RS"/>
              </w:rPr>
            </w:pPr>
          </w:p>
          <w:p w:rsidR="0039412E" w:rsidRPr="0039412E" w:rsidRDefault="0039412E" w:rsidP="0039412E">
            <w:pPr>
              <w:suppressAutoHyphens w:val="0"/>
              <w:spacing w:line="240" w:lineRule="auto"/>
              <w:jc w:val="both"/>
              <w:rPr>
                <w:rFonts w:eastAsia="Times New Roman"/>
                <w:color w:val="auto"/>
                <w:kern w:val="0"/>
                <w:lang w:val="sr-Latn-RS" w:eastAsia="sr-Latn-RS"/>
              </w:rPr>
            </w:pPr>
            <w:r w:rsidRPr="0039412E">
              <w:rPr>
                <w:rFonts w:eastAsia="Times New Roman"/>
                <w:b/>
                <w:color w:val="auto"/>
                <w:kern w:val="0"/>
                <w:lang w:val="sr-Latn-RS" w:eastAsia="sr-Latn-RS"/>
              </w:rPr>
              <w:t>4. Место испоруке добара</w:t>
            </w:r>
            <w:r w:rsidRPr="0039412E">
              <w:rPr>
                <w:rFonts w:eastAsia="Times New Roman"/>
                <w:color w:val="auto"/>
                <w:kern w:val="0"/>
                <w:lang w:val="sr-Latn-RS" w:eastAsia="sr-Latn-RS"/>
              </w:rPr>
              <w:t xml:space="preserve"> </w:t>
            </w:r>
          </w:p>
          <w:p w:rsidR="0039412E" w:rsidRPr="0039412E" w:rsidRDefault="0039412E" w:rsidP="0039412E">
            <w:pPr>
              <w:suppressAutoHyphens w:val="0"/>
              <w:spacing w:line="240" w:lineRule="auto"/>
              <w:jc w:val="both"/>
              <w:rPr>
                <w:rFonts w:eastAsia="Times New Roman"/>
                <w:b/>
                <w:color w:val="auto"/>
                <w:kern w:val="0"/>
                <w:lang w:val="sr-Cyrl-RS" w:eastAsia="sr-Latn-RS"/>
              </w:rPr>
            </w:pPr>
            <w:r w:rsidRPr="0039412E">
              <w:rPr>
                <w:rFonts w:eastAsia="Times New Roman"/>
                <w:color w:val="auto"/>
                <w:kern w:val="0"/>
                <w:lang w:val="sr-Latn-RS" w:eastAsia="sr-Latn-RS"/>
              </w:rPr>
              <w:t>Место испоруке је магацин Наручиоца: Краља Петра I бр. 14a, 19220 Доњи Милановац</w:t>
            </w:r>
            <w:r>
              <w:rPr>
                <w:rFonts w:eastAsia="Times New Roman"/>
                <w:color w:val="auto"/>
                <w:kern w:val="0"/>
                <w:lang w:val="sr-Cyrl-RS" w:eastAsia="sr-Latn-RS"/>
              </w:rPr>
              <w:t>.</w:t>
            </w:r>
          </w:p>
          <w:p w:rsidR="00CF4B1D" w:rsidRPr="000E7D26" w:rsidRDefault="00CF4B1D" w:rsidP="00FD3FA2">
            <w:pPr>
              <w:suppressAutoHyphens w:val="0"/>
              <w:autoSpaceDE w:val="0"/>
              <w:autoSpaceDN w:val="0"/>
              <w:adjustRightInd w:val="0"/>
              <w:spacing w:line="240" w:lineRule="auto"/>
              <w:jc w:val="both"/>
              <w:rPr>
                <w:rFonts w:eastAsia="Times New Roman"/>
                <w:color w:val="auto"/>
                <w:kern w:val="0"/>
                <w:lang w:val="sr-Cyrl-RS" w:eastAsia="sr-Latn-RS"/>
              </w:rPr>
            </w:pPr>
          </w:p>
        </w:tc>
      </w:tr>
      <w:tr w:rsidR="00CF4B1D" w:rsidRPr="000E7D26" w:rsidTr="00B9336A">
        <w:trPr>
          <w:trHeight w:val="100"/>
        </w:trPr>
        <w:tc>
          <w:tcPr>
            <w:tcW w:w="9747" w:type="dxa"/>
          </w:tcPr>
          <w:p w:rsidR="00CF4B1D" w:rsidRPr="000E7D26" w:rsidRDefault="00CF4B1D" w:rsidP="00FD3FA2">
            <w:pPr>
              <w:suppressAutoHyphens w:val="0"/>
              <w:autoSpaceDE w:val="0"/>
              <w:autoSpaceDN w:val="0"/>
              <w:adjustRightInd w:val="0"/>
              <w:spacing w:line="240" w:lineRule="auto"/>
              <w:jc w:val="both"/>
              <w:rPr>
                <w:rFonts w:eastAsia="Times New Roman"/>
                <w:b/>
                <w:color w:val="auto"/>
                <w:kern w:val="0"/>
                <w:lang w:val="sr-Cyrl-RS" w:eastAsia="sr-Latn-RS"/>
              </w:rPr>
            </w:pPr>
          </w:p>
        </w:tc>
      </w:tr>
      <w:tr w:rsidR="00CF4B1D" w:rsidRPr="000E7D26" w:rsidTr="00B9336A">
        <w:trPr>
          <w:trHeight w:val="100"/>
        </w:trPr>
        <w:tc>
          <w:tcPr>
            <w:tcW w:w="9747" w:type="dxa"/>
          </w:tcPr>
          <w:p w:rsidR="00CF4B1D" w:rsidRPr="000E7D26" w:rsidRDefault="00CF4B1D" w:rsidP="00FD3FA2">
            <w:pPr>
              <w:suppressAutoHyphens w:val="0"/>
              <w:autoSpaceDE w:val="0"/>
              <w:autoSpaceDN w:val="0"/>
              <w:adjustRightInd w:val="0"/>
              <w:spacing w:line="240" w:lineRule="auto"/>
              <w:jc w:val="both"/>
              <w:rPr>
                <w:rFonts w:eastAsia="Times New Roman"/>
                <w:color w:val="auto"/>
                <w:kern w:val="0"/>
                <w:lang w:val="sr-Cyrl-RS" w:eastAsia="sr-Latn-RS"/>
              </w:rPr>
            </w:pPr>
          </w:p>
        </w:tc>
      </w:tr>
    </w:tbl>
    <w:p w:rsidR="00CF4B1D" w:rsidRPr="0037265F" w:rsidRDefault="00CF4B1D" w:rsidP="00CF4B1D">
      <w:pPr>
        <w:suppressAutoHyphens w:val="0"/>
        <w:spacing w:line="240" w:lineRule="auto"/>
        <w:jc w:val="both"/>
        <w:rPr>
          <w:rFonts w:eastAsia="Times New Roman"/>
          <w:color w:val="FF0000"/>
          <w:kern w:val="0"/>
          <w:lang w:val="sr-Cyrl-RS" w:eastAsia="en-GB"/>
        </w:rPr>
      </w:pPr>
    </w:p>
    <w:p w:rsidR="00CF4B1D" w:rsidRPr="0037265F" w:rsidRDefault="00CF4B1D" w:rsidP="00CF4B1D">
      <w:pPr>
        <w:suppressAutoHyphens w:val="0"/>
        <w:spacing w:after="200" w:line="276" w:lineRule="auto"/>
        <w:rPr>
          <w:b/>
          <w:bCs/>
          <w:i/>
          <w:iCs/>
          <w:color w:val="FF0000"/>
          <w:sz w:val="28"/>
          <w:szCs w:val="28"/>
          <w:lang w:val="sr-Cyrl-RS"/>
        </w:rPr>
      </w:pPr>
    </w:p>
    <w:p w:rsidR="00CF4B1D" w:rsidRDefault="00CF4B1D" w:rsidP="00CF4B1D">
      <w:pPr>
        <w:suppressAutoHyphens w:val="0"/>
        <w:spacing w:after="200" w:line="276" w:lineRule="auto"/>
        <w:rPr>
          <w:b/>
          <w:bCs/>
          <w:i/>
          <w:iCs/>
          <w:sz w:val="28"/>
          <w:szCs w:val="28"/>
          <w:lang w:val="sr-Cyrl-RS"/>
        </w:rPr>
      </w:pPr>
    </w:p>
    <w:p w:rsidR="00EE0EF8" w:rsidRDefault="00EE0EF8"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CF4B1D" w:rsidRDefault="00CF4B1D"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2435B4" w:rsidRDefault="002435B4" w:rsidP="00EE0EF8">
      <w:pPr>
        <w:jc w:val="center"/>
        <w:rPr>
          <w:rFonts w:ascii="Arial" w:hAnsi="Arial" w:cs="Arial"/>
          <w:b/>
          <w:bCs/>
          <w:i/>
          <w:iCs/>
          <w:sz w:val="28"/>
          <w:szCs w:val="28"/>
          <w:lang w:val="sr-Cyrl-RS"/>
        </w:rPr>
      </w:pPr>
    </w:p>
    <w:p w:rsidR="000E7D26" w:rsidRPr="000E7D26" w:rsidRDefault="000E7D26" w:rsidP="00EE0EF8">
      <w:pPr>
        <w:jc w:val="center"/>
        <w:rPr>
          <w:rFonts w:ascii="Arial" w:hAnsi="Arial" w:cs="Arial"/>
          <w:b/>
          <w:bCs/>
          <w:i/>
          <w:iCs/>
          <w:sz w:val="28"/>
          <w:szCs w:val="28"/>
          <w:lang w:val="sr-Latn-RS"/>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E7001" w:rsidRPr="00DE7001" w:rsidTr="00272A3E">
        <w:tc>
          <w:tcPr>
            <w:tcW w:w="736" w:type="dxa"/>
            <w:shd w:val="clear" w:color="auto" w:fill="C6D9F1"/>
          </w:tcPr>
          <w:p w:rsidR="00DE7001" w:rsidRPr="00DE7001" w:rsidRDefault="00DE7001" w:rsidP="00272A3E">
            <w:pPr>
              <w:jc w:val="center"/>
              <w:rPr>
                <w:color w:val="auto"/>
                <w:lang w:val="sr-Cyrl-CS"/>
              </w:rPr>
            </w:pPr>
            <w:r w:rsidRPr="00DE7001">
              <w:rPr>
                <w:color w:val="auto"/>
                <w:lang w:val="sr-Cyrl-CS"/>
              </w:rPr>
              <w:t>Р.бр.</w:t>
            </w:r>
          </w:p>
        </w:tc>
        <w:tc>
          <w:tcPr>
            <w:tcW w:w="4367" w:type="dxa"/>
            <w:shd w:val="clear" w:color="auto" w:fill="C6D9F1"/>
          </w:tcPr>
          <w:p w:rsidR="00DE7001" w:rsidRPr="00DE7001" w:rsidRDefault="00DE7001" w:rsidP="00272A3E">
            <w:pPr>
              <w:jc w:val="center"/>
              <w:rPr>
                <w:color w:val="auto"/>
                <w:sz w:val="28"/>
                <w:szCs w:val="28"/>
                <w:lang w:val="sr-Cyrl-CS"/>
              </w:rPr>
            </w:pPr>
            <w:r w:rsidRPr="00DE7001">
              <w:rPr>
                <w:color w:val="auto"/>
                <w:sz w:val="28"/>
                <w:szCs w:val="28"/>
                <w:lang w:val="sr-Cyrl-CS"/>
              </w:rPr>
              <w:t>ДОДАТНИ УСЛОВИ</w:t>
            </w:r>
          </w:p>
        </w:tc>
        <w:tc>
          <w:tcPr>
            <w:tcW w:w="4347" w:type="dxa"/>
            <w:shd w:val="clear" w:color="auto" w:fill="C6D9F1"/>
          </w:tcPr>
          <w:p w:rsidR="00DE7001" w:rsidRPr="00DE7001" w:rsidRDefault="00DE7001" w:rsidP="00272A3E">
            <w:pPr>
              <w:jc w:val="center"/>
              <w:rPr>
                <w:color w:val="auto"/>
                <w:sz w:val="28"/>
                <w:szCs w:val="28"/>
                <w:lang w:val="sr-Cyrl-CS"/>
              </w:rPr>
            </w:pPr>
            <w:r w:rsidRPr="00DE7001">
              <w:rPr>
                <w:color w:val="auto"/>
                <w:sz w:val="28"/>
                <w:szCs w:val="28"/>
                <w:lang w:val="sr-Cyrl-CS"/>
              </w:rPr>
              <w:t>НАЧИН ДОКАЗИВАЊА</w:t>
            </w:r>
          </w:p>
        </w:tc>
      </w:tr>
      <w:tr w:rsidR="00DE7001" w:rsidRPr="00DE7001" w:rsidTr="00272A3E">
        <w:tc>
          <w:tcPr>
            <w:tcW w:w="736" w:type="dxa"/>
            <w:shd w:val="clear" w:color="auto" w:fill="C6D9F1"/>
          </w:tcPr>
          <w:p w:rsidR="00DE7001" w:rsidRPr="00DE7001" w:rsidRDefault="00DE7001" w:rsidP="00272A3E">
            <w:pPr>
              <w:jc w:val="center"/>
              <w:rPr>
                <w:color w:val="auto"/>
                <w:lang w:val="sr-Cyrl-CS"/>
              </w:rPr>
            </w:pPr>
            <w:r w:rsidRPr="00DE7001">
              <w:rPr>
                <w:color w:val="auto"/>
                <w:lang w:val="sr-Cyrl-CS"/>
              </w:rPr>
              <w:t>1.</w:t>
            </w:r>
          </w:p>
        </w:tc>
        <w:tc>
          <w:tcPr>
            <w:tcW w:w="4367" w:type="dxa"/>
            <w:tcBorders>
              <w:bottom w:val="single" w:sz="4" w:space="0" w:color="auto"/>
            </w:tcBorders>
            <w:shd w:val="clear" w:color="auto" w:fill="C6D9F1"/>
          </w:tcPr>
          <w:p w:rsidR="00DE7001" w:rsidRPr="00DE7001" w:rsidRDefault="00DE7001" w:rsidP="00272A3E">
            <w:pPr>
              <w:jc w:val="center"/>
              <w:rPr>
                <w:color w:val="auto"/>
                <w:sz w:val="28"/>
                <w:szCs w:val="28"/>
                <w:lang w:val="sr-Cyrl-CS"/>
              </w:rPr>
            </w:pPr>
            <w:r w:rsidRPr="00DE7001">
              <w:rPr>
                <w:color w:val="auto"/>
                <w:sz w:val="28"/>
                <w:szCs w:val="28"/>
                <w:lang w:val="sr-Cyrl-CS"/>
              </w:rPr>
              <w:t>ПОСЛОВНИ КАПАЦИТЕТ</w:t>
            </w:r>
          </w:p>
        </w:tc>
        <w:tc>
          <w:tcPr>
            <w:tcW w:w="4347" w:type="dxa"/>
            <w:vMerge w:val="restart"/>
            <w:shd w:val="clear" w:color="auto" w:fill="FFFFFF"/>
          </w:tcPr>
          <w:p w:rsidR="00DE7001" w:rsidRPr="00DE7001" w:rsidRDefault="00DE7001" w:rsidP="00272A3E">
            <w:pPr>
              <w:pStyle w:val="ListParagraph"/>
              <w:ind w:left="0"/>
              <w:jc w:val="both"/>
              <w:rPr>
                <w:color w:val="auto"/>
                <w:lang w:val="sr-Cyrl-RS"/>
              </w:rPr>
            </w:pPr>
          </w:p>
          <w:p w:rsidR="00DE7001" w:rsidRPr="00DE7001" w:rsidRDefault="00DE7001" w:rsidP="00272A3E">
            <w:pPr>
              <w:pStyle w:val="ListParagraph"/>
              <w:ind w:left="0"/>
              <w:jc w:val="both"/>
              <w:rPr>
                <w:color w:val="auto"/>
                <w:sz w:val="28"/>
                <w:szCs w:val="28"/>
                <w:lang w:val="sr-Cyrl-CS"/>
              </w:rPr>
            </w:pPr>
            <w:r w:rsidRPr="00DE7001">
              <w:rPr>
                <w:b/>
                <w:color w:val="auto"/>
                <w:lang w:val="sr-Cyrl-RS"/>
              </w:rPr>
              <w:t>И</w:t>
            </w:r>
            <w:r w:rsidRPr="00DE7001">
              <w:rPr>
                <w:b/>
                <w:color w:val="auto"/>
              </w:rPr>
              <w:t>ЗЈАВ</w:t>
            </w:r>
            <w:r w:rsidRPr="00DE7001">
              <w:rPr>
                <w:b/>
                <w:color w:val="auto"/>
                <w:lang w:val="sr-Cyrl-RS"/>
              </w:rPr>
              <w:t>А</w:t>
            </w:r>
            <w:r w:rsidRPr="00DE7001">
              <w:rPr>
                <w:color w:val="auto"/>
              </w:rPr>
              <w:t xml:space="preserve"> </w:t>
            </w:r>
            <w:r w:rsidRPr="00DE7001">
              <w:rPr>
                <w:color w:val="auto"/>
                <w:lang w:val="sr-Cyrl-CS"/>
              </w:rPr>
              <w:t>(</w:t>
            </w:r>
            <w:r w:rsidRPr="00DE7001">
              <w:rPr>
                <w:i/>
                <w:color w:val="auto"/>
                <w:lang w:val="sr-Cyrl-CS"/>
              </w:rPr>
              <w:t>Образац 5.</w:t>
            </w:r>
            <w:r w:rsidRPr="00DE7001">
              <w:rPr>
                <w:i/>
                <w:color w:val="auto"/>
                <w:lang w:val="ru-RU"/>
              </w:rPr>
              <w:t xml:space="preserve"> у </w:t>
            </w:r>
            <w:r w:rsidRPr="00DE7001">
              <w:rPr>
                <w:i/>
                <w:color w:val="auto"/>
                <w:lang w:val="sr-Cyrl-RS"/>
              </w:rPr>
              <w:t>поглављу</w:t>
            </w:r>
            <w:r w:rsidRPr="00DE7001">
              <w:rPr>
                <w:i/>
                <w:color w:val="auto"/>
                <w:lang w:val="sr-Cyrl-CS"/>
              </w:rPr>
              <w:t xml:space="preserve"> </w:t>
            </w:r>
            <w:r w:rsidRPr="00DE7001">
              <w:rPr>
                <w:i/>
                <w:color w:val="auto"/>
                <w:lang w:val="en-US"/>
              </w:rPr>
              <w:t>V</w:t>
            </w:r>
            <w:r w:rsidRPr="00DE7001">
              <w:rPr>
                <w:i/>
                <w:color w:val="auto"/>
                <w:lang w:val="sr-Latn-RS"/>
              </w:rPr>
              <w:t>I</w:t>
            </w:r>
            <w:r w:rsidRPr="00DE7001">
              <w:rPr>
                <w:i/>
                <w:color w:val="auto"/>
                <w:lang w:val="ru-RU"/>
              </w:rPr>
              <w:t xml:space="preserve"> ове конкурсне документације</w:t>
            </w:r>
            <w:r w:rsidRPr="00DE7001">
              <w:rPr>
                <w:color w:val="auto"/>
                <w:lang w:val="sr-Cyrl-CS"/>
              </w:rPr>
              <w:t xml:space="preserve">), </w:t>
            </w:r>
            <w:r w:rsidRPr="00DE7001">
              <w:rPr>
                <w:color w:val="auto"/>
              </w:rPr>
              <w:t xml:space="preserve">којом </w:t>
            </w:r>
            <w:r w:rsidRPr="00DE7001">
              <w:rPr>
                <w:color w:val="auto"/>
                <w:lang w:val="sr-Cyrl-RS"/>
              </w:rPr>
              <w:t xml:space="preserve">понуђач </w:t>
            </w:r>
            <w:r w:rsidRPr="00DE7001">
              <w:rPr>
                <w:color w:val="auto"/>
              </w:rPr>
              <w:t xml:space="preserve">под пуном материјалном и кривичном одговорношћу потврђује да испуњава </w:t>
            </w:r>
            <w:r w:rsidRPr="00DE7001">
              <w:rPr>
                <w:color w:val="auto"/>
                <w:lang w:val="sr-Cyrl-RS"/>
              </w:rPr>
              <w:t xml:space="preserve">додатне </w:t>
            </w:r>
            <w:r w:rsidRPr="00DE7001">
              <w:rPr>
                <w:color w:val="auto"/>
              </w:rPr>
              <w:t xml:space="preserve">услове за учешће у поступку јавне набавке из чл. </w:t>
            </w:r>
            <w:r w:rsidRPr="00DE7001">
              <w:rPr>
                <w:color w:val="auto"/>
                <w:lang w:val="sr-Cyrl-RS"/>
              </w:rPr>
              <w:t xml:space="preserve">76. </w:t>
            </w:r>
            <w:r w:rsidRPr="00DE7001">
              <w:rPr>
                <w:color w:val="auto"/>
              </w:rPr>
              <w:t>ЗЈН, дефинисане овом конкурсном документацијом</w:t>
            </w:r>
            <w:r w:rsidRPr="00DE7001">
              <w:rPr>
                <w:color w:val="auto"/>
                <w:lang w:val="sr-Cyrl-RS"/>
              </w:rPr>
              <w:t xml:space="preserve">. </w:t>
            </w:r>
          </w:p>
        </w:tc>
      </w:tr>
      <w:tr w:rsidR="00DE7001" w:rsidRPr="00DE7001" w:rsidTr="00272A3E">
        <w:trPr>
          <w:trHeight w:val="1200"/>
        </w:trPr>
        <w:tc>
          <w:tcPr>
            <w:tcW w:w="736" w:type="dxa"/>
            <w:shd w:val="clear" w:color="auto" w:fill="auto"/>
          </w:tcPr>
          <w:p w:rsidR="00DE7001" w:rsidRPr="00DE7001" w:rsidRDefault="00DE7001" w:rsidP="00272A3E">
            <w:pPr>
              <w:rPr>
                <w:color w:val="auto"/>
                <w:sz w:val="28"/>
                <w:szCs w:val="28"/>
              </w:rPr>
            </w:pPr>
          </w:p>
        </w:tc>
        <w:tc>
          <w:tcPr>
            <w:tcW w:w="4367" w:type="dxa"/>
            <w:shd w:val="clear" w:color="auto" w:fill="auto"/>
          </w:tcPr>
          <w:p w:rsidR="00DE7001" w:rsidRPr="00DE7001" w:rsidRDefault="00DE7001" w:rsidP="00272A3E">
            <w:pPr>
              <w:jc w:val="both"/>
              <w:rPr>
                <w:color w:val="auto"/>
                <w:lang w:val="sr-Cyrl-RS"/>
              </w:rPr>
            </w:pPr>
            <w:r w:rsidRPr="00DE7001">
              <w:rPr>
                <w:color w:val="auto"/>
              </w:rPr>
              <w:t xml:space="preserve">- да понуђач има најмање 1 релизован уговор који </w:t>
            </w:r>
            <w:r w:rsidRPr="00DE7001">
              <w:rPr>
                <w:color w:val="auto"/>
                <w:lang w:val="sr-Cyrl-RS"/>
              </w:rPr>
              <w:t>је</w:t>
            </w:r>
            <w:r w:rsidRPr="00DE7001">
              <w:rPr>
                <w:color w:val="auto"/>
              </w:rPr>
              <w:t xml:space="preserve"> предмет ове јавне набавке.</w:t>
            </w:r>
          </w:p>
          <w:p w:rsidR="00DE7001" w:rsidRPr="00DE7001" w:rsidRDefault="00DE7001" w:rsidP="00272A3E">
            <w:pPr>
              <w:suppressAutoHyphens w:val="0"/>
              <w:spacing w:line="240" w:lineRule="auto"/>
              <w:jc w:val="both"/>
              <w:rPr>
                <w:iCs/>
                <w:color w:val="auto"/>
                <w:lang w:val="sr-Cyrl-RS"/>
              </w:rPr>
            </w:pPr>
          </w:p>
        </w:tc>
        <w:tc>
          <w:tcPr>
            <w:tcW w:w="4347" w:type="dxa"/>
            <w:vMerge/>
            <w:shd w:val="clear" w:color="auto" w:fill="FFFFFF"/>
          </w:tcPr>
          <w:p w:rsidR="00DE7001" w:rsidRPr="00DE7001" w:rsidRDefault="00DE7001" w:rsidP="00272A3E">
            <w:pPr>
              <w:pStyle w:val="Default"/>
              <w:jc w:val="both"/>
              <w:rPr>
                <w:color w:val="auto"/>
                <w:sz w:val="28"/>
                <w:szCs w:val="28"/>
                <w:lang w:val="sr-Cyrl-R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DE7001" w:rsidRPr="00DE7001" w:rsidRDefault="00DE7001" w:rsidP="00DE7001">
      <w:pPr>
        <w:pStyle w:val="ListParagraph"/>
        <w:numPr>
          <w:ilvl w:val="0"/>
          <w:numId w:val="32"/>
        </w:numPr>
        <w:jc w:val="both"/>
        <w:rPr>
          <w:color w:val="auto"/>
          <w:lang w:val="sr-Cyrl-RS"/>
        </w:rPr>
      </w:pPr>
      <w:r w:rsidRPr="00DE7001">
        <w:rPr>
          <w:color w:val="auto"/>
        </w:rPr>
        <w:t xml:space="preserve">Испуњеност </w:t>
      </w:r>
      <w:r w:rsidRPr="00DE7001">
        <w:rPr>
          <w:b/>
          <w:color w:val="auto"/>
        </w:rPr>
        <w:t>обавезних</w:t>
      </w:r>
      <w:r w:rsidRPr="00DE7001">
        <w:rPr>
          <w:b/>
          <w:color w:val="auto"/>
          <w:lang w:val="sr-Cyrl-RS"/>
        </w:rPr>
        <w:t xml:space="preserve"> услова</w:t>
      </w:r>
      <w:r w:rsidRPr="00DE7001">
        <w:rPr>
          <w:b/>
          <w:color w:val="auto"/>
        </w:rPr>
        <w:t xml:space="preserve"> </w:t>
      </w:r>
      <w:r w:rsidRPr="00DE7001">
        <w:rPr>
          <w:color w:val="auto"/>
        </w:rPr>
        <w:t>за учешће у поступку предметне јавне набавке</w:t>
      </w:r>
      <w:r w:rsidRPr="00DE7001">
        <w:rPr>
          <w:color w:val="auto"/>
          <w:lang w:val="sr-Cyrl-RS"/>
        </w:rPr>
        <w:t xml:space="preserve"> наведних у табеларном приказу обавезних услова под редним бројем 1, 2, 3 и 4. и </w:t>
      </w:r>
      <w:r w:rsidRPr="00DE7001">
        <w:rPr>
          <w:b/>
          <w:color w:val="auto"/>
          <w:lang w:val="sr-Cyrl-RS"/>
        </w:rPr>
        <w:t>додатних услова</w:t>
      </w:r>
      <w:r w:rsidRPr="00DE7001">
        <w:rPr>
          <w:color w:val="auto"/>
          <w:lang w:val="sr-Cyrl-RS"/>
        </w:rPr>
        <w:t xml:space="preserve"> </w:t>
      </w:r>
      <w:r w:rsidRPr="00DE7001">
        <w:rPr>
          <w:color w:val="auto"/>
        </w:rPr>
        <w:t>за учешће у поступку предметне јавне набавке</w:t>
      </w:r>
      <w:r w:rsidRPr="00DE7001">
        <w:rPr>
          <w:color w:val="auto"/>
          <w:lang w:val="sr-Cyrl-RS"/>
        </w:rPr>
        <w:t xml:space="preserve"> наведних у табеларном приказу додатних услова под редним бројем 1, </w:t>
      </w:r>
      <w:r w:rsidRPr="00DE7001">
        <w:rPr>
          <w:color w:val="auto"/>
          <w:lang w:val="sr-Cyrl-CS"/>
        </w:rPr>
        <w:t xml:space="preserve">у складу са чл. 77. ст. 4. ЗЈН, </w:t>
      </w:r>
      <w:r w:rsidRPr="00DE7001">
        <w:rPr>
          <w:color w:val="auto"/>
        </w:rPr>
        <w:t xml:space="preserve">понуђач доказује достављањем </w:t>
      </w:r>
      <w:r w:rsidRPr="00DE7001">
        <w:rPr>
          <w:b/>
          <w:color w:val="auto"/>
          <w:lang w:val="sr-Cyrl-RS"/>
        </w:rPr>
        <w:t>И</w:t>
      </w:r>
      <w:r w:rsidRPr="00DE7001">
        <w:rPr>
          <w:b/>
          <w:color w:val="auto"/>
        </w:rPr>
        <w:t>ЗЈАВЕ</w:t>
      </w:r>
      <w:r w:rsidRPr="00DE7001">
        <w:rPr>
          <w:color w:val="auto"/>
        </w:rPr>
        <w:t xml:space="preserve"> </w:t>
      </w:r>
      <w:r w:rsidRPr="00DE7001">
        <w:rPr>
          <w:color w:val="auto"/>
          <w:lang w:val="sr-Cyrl-CS"/>
        </w:rPr>
        <w:t>(</w:t>
      </w:r>
      <w:r w:rsidRPr="00DE7001">
        <w:rPr>
          <w:i/>
          <w:color w:val="auto"/>
          <w:lang w:val="sr-Cyrl-CS"/>
        </w:rPr>
        <w:t>Образац 5.</w:t>
      </w:r>
      <w:r w:rsidRPr="00DE7001">
        <w:rPr>
          <w:i/>
          <w:color w:val="auto"/>
          <w:lang w:val="ru-RU"/>
        </w:rPr>
        <w:t xml:space="preserve"> у </w:t>
      </w:r>
      <w:r w:rsidRPr="00DE7001">
        <w:rPr>
          <w:i/>
          <w:color w:val="auto"/>
          <w:lang w:val="sr-Cyrl-RS"/>
        </w:rPr>
        <w:t>поглављу</w:t>
      </w:r>
      <w:r w:rsidRPr="00DE7001">
        <w:rPr>
          <w:i/>
          <w:color w:val="auto"/>
          <w:lang w:val="sr-Cyrl-CS"/>
        </w:rPr>
        <w:t xml:space="preserve"> </w:t>
      </w:r>
      <w:r w:rsidRPr="00DE7001">
        <w:rPr>
          <w:i/>
          <w:color w:val="auto"/>
          <w:lang w:val="en-US"/>
        </w:rPr>
        <w:t>V</w:t>
      </w:r>
      <w:r w:rsidRPr="00DE7001">
        <w:rPr>
          <w:i/>
          <w:color w:val="auto"/>
          <w:lang w:val="sr-Latn-RS"/>
        </w:rPr>
        <w:t>I</w:t>
      </w:r>
      <w:r w:rsidRPr="00DE7001">
        <w:rPr>
          <w:i/>
          <w:color w:val="auto"/>
          <w:lang w:val="ru-RU"/>
        </w:rPr>
        <w:t xml:space="preserve"> ове конкурсне документације</w:t>
      </w:r>
      <w:r w:rsidRPr="00DE7001">
        <w:rPr>
          <w:color w:val="auto"/>
          <w:lang w:val="sr-Cyrl-CS"/>
        </w:rPr>
        <w:t xml:space="preserve">), </w:t>
      </w:r>
      <w:r w:rsidRPr="00DE7001">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DE7001">
        <w:rPr>
          <w:color w:val="auto"/>
          <w:lang w:val="sr-Cyrl-RS"/>
        </w:rPr>
        <w:t xml:space="preserve">ст. 1. тач. 1) до 4), чл. 75. ст. 2. и чл. 76. </w:t>
      </w:r>
      <w:r w:rsidRPr="00DE7001">
        <w:rPr>
          <w:color w:val="auto"/>
        </w:rPr>
        <w:t>ЗЈН, дефинисане овом конкурсном документацијом</w:t>
      </w:r>
      <w:r w:rsidRPr="00DE7001">
        <w:rPr>
          <w:color w:val="auto"/>
          <w:lang w:val="sr-Cyrl-RS"/>
        </w:rPr>
        <w:t xml:space="preserve">. </w:t>
      </w:r>
    </w:p>
    <w:p w:rsidR="00AE5DEA" w:rsidRPr="00AE5DEA" w:rsidRDefault="00AE5DEA" w:rsidP="00AE5DEA">
      <w:pPr>
        <w:pStyle w:val="ListParagraph"/>
        <w:ind w:left="708"/>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660F50"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660F50">
        <w:rPr>
          <w:b/>
          <w:color w:val="auto"/>
          <w:lang w:val="sr-Cyrl-RS"/>
        </w:rPr>
        <w:t>ДОДАТНИ УСЛОВИ</w:t>
      </w:r>
    </w:p>
    <w:p w:rsidR="0020775C" w:rsidRPr="00DE7001" w:rsidRDefault="0020775C" w:rsidP="00686AEF">
      <w:pPr>
        <w:pStyle w:val="ListParagraph"/>
        <w:numPr>
          <w:ilvl w:val="0"/>
          <w:numId w:val="33"/>
        </w:numPr>
        <w:tabs>
          <w:tab w:val="left" w:pos="680"/>
        </w:tabs>
        <w:autoSpaceDE w:val="0"/>
        <w:autoSpaceDN w:val="0"/>
        <w:adjustRightInd w:val="0"/>
        <w:jc w:val="both"/>
        <w:rPr>
          <w:b/>
          <w:color w:val="auto"/>
          <w:lang w:val="sr-Cyrl-RS"/>
        </w:rPr>
      </w:pPr>
      <w:r w:rsidRPr="00660F50">
        <w:rPr>
          <w:rFonts w:eastAsia="TimesNewRomanPSMT"/>
          <w:bCs/>
          <w:color w:val="auto"/>
          <w:lang w:val="sr-Cyrl-RS"/>
        </w:rPr>
        <w:t>Пословни капацитет, у</w:t>
      </w:r>
      <w:r w:rsidR="00023F18" w:rsidRPr="00660F50">
        <w:rPr>
          <w:rFonts w:eastAsia="TimesNewRomanPSMT"/>
          <w:bCs/>
          <w:color w:val="auto"/>
          <w:lang w:val="sr-Cyrl-RS"/>
        </w:rPr>
        <w:t>слов под редним б</w:t>
      </w:r>
      <w:r w:rsidR="005C476E" w:rsidRPr="00660F50">
        <w:rPr>
          <w:rFonts w:eastAsia="TimesNewRomanPSMT"/>
          <w:bCs/>
          <w:color w:val="auto"/>
          <w:lang w:val="sr-Cyrl-RS"/>
        </w:rPr>
        <w:t>р</w:t>
      </w:r>
      <w:r w:rsidR="00023F18" w:rsidRPr="00660F50">
        <w:rPr>
          <w:rFonts w:eastAsia="TimesNewRomanPSMT"/>
          <w:bCs/>
          <w:color w:val="auto"/>
          <w:lang w:val="sr-Cyrl-RS"/>
        </w:rPr>
        <w:t xml:space="preserve">ојем </w:t>
      </w:r>
      <w:r w:rsidR="00686AEF" w:rsidRPr="00660F50">
        <w:rPr>
          <w:rFonts w:eastAsia="TimesNewRomanPSMT"/>
          <w:bCs/>
          <w:color w:val="auto"/>
          <w:lang w:val="sr-Cyrl-RS"/>
        </w:rPr>
        <w:t>1</w:t>
      </w:r>
      <w:r w:rsidR="00023F18" w:rsidRPr="00660F50">
        <w:rPr>
          <w:rFonts w:eastAsia="TimesNewRomanPSMT"/>
          <w:bCs/>
          <w:color w:val="auto"/>
          <w:lang w:val="sr-Cyrl-RS"/>
        </w:rPr>
        <w:t xml:space="preserve">. наведен у табеларном приказу </w:t>
      </w:r>
      <w:r w:rsidR="00023F18" w:rsidRPr="00660F50">
        <w:rPr>
          <w:rFonts w:eastAsia="TimesNewRomanPSMT"/>
          <w:b/>
          <w:bCs/>
          <w:color w:val="auto"/>
          <w:lang w:val="sr-Cyrl-RS"/>
        </w:rPr>
        <w:t>додатних усло</w:t>
      </w:r>
      <w:r w:rsidR="00692A03" w:rsidRPr="00660F50">
        <w:rPr>
          <w:rFonts w:eastAsia="TimesNewRomanPSMT"/>
          <w:b/>
          <w:bCs/>
          <w:color w:val="auto"/>
          <w:lang w:val="sr-Cyrl-RS"/>
        </w:rPr>
        <w:t>в</w:t>
      </w:r>
      <w:r w:rsidR="00023F18" w:rsidRPr="00660F50">
        <w:rPr>
          <w:rFonts w:eastAsia="TimesNewRomanPSMT"/>
          <w:b/>
          <w:bCs/>
          <w:color w:val="auto"/>
          <w:lang w:val="sr-Cyrl-RS"/>
        </w:rPr>
        <w:t>а</w:t>
      </w:r>
      <w:r w:rsidRPr="00660F50">
        <w:rPr>
          <w:rFonts w:eastAsia="TimesNewRomanPSMT"/>
          <w:b/>
          <w:bCs/>
          <w:color w:val="auto"/>
          <w:lang w:val="sr-Cyrl-RS"/>
        </w:rPr>
        <w:t xml:space="preserve"> – Д</w:t>
      </w:r>
      <w:r w:rsidR="00183473" w:rsidRPr="00660F50">
        <w:rPr>
          <w:rFonts w:eastAsia="TimesNewRomanPSMT"/>
          <w:b/>
          <w:bCs/>
          <w:color w:val="auto"/>
          <w:lang w:val="sr-Cyrl-RS"/>
        </w:rPr>
        <w:t>о</w:t>
      </w:r>
      <w:r w:rsidRPr="00660F50">
        <w:rPr>
          <w:rFonts w:eastAsia="TimesNewRomanPSMT"/>
          <w:b/>
          <w:bCs/>
          <w:color w:val="auto"/>
          <w:lang w:val="sr-Cyrl-RS"/>
        </w:rPr>
        <w:t>каз:</w:t>
      </w:r>
      <w:r w:rsidR="00020156" w:rsidRPr="00660F50">
        <w:rPr>
          <w:rFonts w:eastAsia="TimesNewRomanPSMT"/>
          <w:b/>
          <w:bCs/>
          <w:color w:val="auto"/>
          <w:lang w:val="sr-Cyrl-RS"/>
        </w:rPr>
        <w:t xml:space="preserve"> </w:t>
      </w:r>
      <w:r w:rsidR="00686AEF" w:rsidRPr="00660F50">
        <w:rPr>
          <w:rFonts w:eastAsia="TimesNewRomanPSMT"/>
          <w:b/>
          <w:bCs/>
          <w:color w:val="auto"/>
          <w:lang w:val="sr-Cyrl-RS"/>
        </w:rPr>
        <w:t xml:space="preserve">Фотокопија уговора </w:t>
      </w:r>
      <w:r w:rsidR="00686AEF" w:rsidRPr="00DE7001">
        <w:rPr>
          <w:rFonts w:eastAsia="TimesNewRomanPSMT"/>
          <w:b/>
          <w:bCs/>
          <w:color w:val="auto"/>
          <w:lang w:val="sr-Cyrl-RS"/>
        </w:rPr>
        <w:t xml:space="preserve">и фактуре </w:t>
      </w:r>
      <w:r w:rsidR="00DE7001" w:rsidRPr="00DE7001">
        <w:rPr>
          <w:b/>
          <w:color w:val="auto"/>
        </w:rPr>
        <w:t xml:space="preserve">да понуђач има најмање 1 релизован уговор који </w:t>
      </w:r>
      <w:r w:rsidR="00DE7001" w:rsidRPr="00DE7001">
        <w:rPr>
          <w:b/>
          <w:color w:val="auto"/>
          <w:lang w:val="sr-Cyrl-RS"/>
        </w:rPr>
        <w:t>је</w:t>
      </w:r>
      <w:r w:rsidR="00DE7001" w:rsidRPr="00DE7001">
        <w:rPr>
          <w:b/>
          <w:color w:val="auto"/>
        </w:rPr>
        <w:t xml:space="preserve"> предмет ове јавне набавке</w:t>
      </w:r>
    </w:p>
    <w:p w:rsidR="00C76AE2" w:rsidRPr="00660F50" w:rsidRDefault="00C76AE2" w:rsidP="00020156">
      <w:pPr>
        <w:pStyle w:val="ListParagraph"/>
        <w:tabs>
          <w:tab w:val="left" w:pos="680"/>
        </w:tabs>
        <w:autoSpaceDE w:val="0"/>
        <w:autoSpaceDN w:val="0"/>
        <w:adjustRightInd w:val="0"/>
        <w:ind w:left="0"/>
        <w:jc w:val="both"/>
        <w:rPr>
          <w:rFonts w:eastAsia="TimesNewRomanPS-BoldMT"/>
          <w:bCs/>
          <w:color w:val="auto"/>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Latn-RS"/>
        </w:rPr>
      </w:pPr>
    </w:p>
    <w:p w:rsidR="00DE7001" w:rsidRDefault="00DE7001">
      <w:pPr>
        <w:pStyle w:val="ListParagraph"/>
        <w:jc w:val="both"/>
        <w:rPr>
          <w:bCs/>
          <w:iCs/>
          <w:lang w:val="sr-Latn-RS"/>
        </w:rPr>
      </w:pPr>
    </w:p>
    <w:p w:rsidR="00DE7001" w:rsidRDefault="00DE7001">
      <w:pPr>
        <w:pStyle w:val="ListParagraph"/>
        <w:jc w:val="both"/>
        <w:rPr>
          <w:bCs/>
          <w:iCs/>
          <w:lang w:val="sr-Latn-RS"/>
        </w:rPr>
      </w:pPr>
    </w:p>
    <w:p w:rsidR="00DE7001" w:rsidRDefault="00DE7001">
      <w:pPr>
        <w:pStyle w:val="ListParagraph"/>
        <w:jc w:val="both"/>
        <w:rPr>
          <w:bCs/>
          <w:iCs/>
          <w:lang w:val="sr-Latn-RS"/>
        </w:rPr>
      </w:pPr>
    </w:p>
    <w:p w:rsidR="00DE7001" w:rsidRPr="00DE7001" w:rsidRDefault="00DE7001">
      <w:pPr>
        <w:pStyle w:val="ListParagraph"/>
        <w:jc w:val="both"/>
        <w:rPr>
          <w:bCs/>
          <w:iCs/>
          <w:lang w:val="sr-Latn-RS"/>
        </w:rPr>
      </w:pPr>
    </w:p>
    <w:p w:rsidR="005C476E" w:rsidRDefault="005C476E">
      <w:pPr>
        <w:pStyle w:val="ListParagraph"/>
        <w:jc w:val="both"/>
        <w:rPr>
          <w:bCs/>
          <w:iCs/>
          <w:lang w:val="sr-Cyrl-CS"/>
        </w:rPr>
      </w:pPr>
    </w:p>
    <w:p w:rsidR="00DE7001" w:rsidRPr="00EE0EF8" w:rsidRDefault="00DE7001">
      <w:pPr>
        <w:pStyle w:val="ListParagraph"/>
        <w:jc w:val="both"/>
        <w:rPr>
          <w:bCs/>
          <w:iCs/>
          <w:lang w:val="sr-Cyrl-CS"/>
        </w:rPr>
      </w:pPr>
    </w:p>
    <w:p w:rsidR="005C476E" w:rsidRDefault="005C476E">
      <w:pPr>
        <w:pStyle w:val="ListParagraph"/>
        <w:jc w:val="both"/>
        <w:rPr>
          <w:bCs/>
          <w:iCs/>
          <w:lang w:val="sr-Cyrl-CS"/>
        </w:rPr>
      </w:pPr>
    </w:p>
    <w:p w:rsidR="00141AAD" w:rsidRPr="00EE0EF8" w:rsidRDefault="00141AAD">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A14C9E" w:rsidRPr="0039412E" w:rsidRDefault="00A14C9E" w:rsidP="0039412E">
      <w:pPr>
        <w:jc w:val="both"/>
        <w:rPr>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9412E">
        <w:rPr>
          <w:iCs/>
          <w:color w:val="auto"/>
          <w:lang w:val="sr-Cyrl-RS"/>
        </w:rPr>
        <w:t>дужи рок плаћања</w:t>
      </w:r>
      <w:r w:rsidRPr="00EE0EF8">
        <w:rPr>
          <w:iCs/>
          <w:color w:val="auto"/>
        </w:rPr>
        <w:t>. У случају истог понуђеног рока</w:t>
      </w:r>
      <w:r w:rsidR="0039412E">
        <w:rPr>
          <w:iCs/>
          <w:color w:val="auto"/>
          <w:lang w:val="sr-Cyrl-RS"/>
        </w:rPr>
        <w:t xml:space="preserve"> плаћања</w:t>
      </w:r>
      <w:r w:rsidRPr="00EE0EF8">
        <w:rPr>
          <w:iCs/>
          <w:color w:val="auto"/>
        </w:rPr>
        <w:t xml:space="preserve">, као најповољнија биће изабрана понуда оног понуђача </w:t>
      </w:r>
      <w:r w:rsidR="0039412E">
        <w:rPr>
          <w:iCs/>
          <w:color w:val="auto"/>
          <w:lang w:val="sr-Cyrl-RS"/>
        </w:rPr>
        <w:t>који је понудио дужи рок важења понуде. У случају истог понуђеног рока важења понуде као најповољнија биће изабрана понуда оног понуђача која је пристигла раније.</w:t>
      </w: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Default="00337301" w:rsidP="0015104E">
      <w:pPr>
        <w:pStyle w:val="ListParagraph"/>
        <w:ind w:left="0"/>
        <w:jc w:val="both"/>
        <w:rPr>
          <w:lang w:val="sr-Cyrl-RS"/>
        </w:rPr>
      </w:pPr>
    </w:p>
    <w:p w:rsidR="00337301" w:rsidRPr="00337301" w:rsidRDefault="00337301"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337301" w:rsidRPr="00EE0EF8" w:rsidRDefault="00337301" w:rsidP="00337301">
      <w:pPr>
        <w:pStyle w:val="ListParagraph"/>
        <w:ind w:left="0"/>
        <w:jc w:val="both"/>
        <w:rPr>
          <w:lang w:val="sr-Cyrl-RS"/>
        </w:rPr>
      </w:pPr>
      <w:r w:rsidRPr="00EE0EF8">
        <w:rPr>
          <w:lang w:val="sr-Cyrl-RS"/>
        </w:rPr>
        <w:t>Саставни део понуде чине следећи обрасци:</w:t>
      </w:r>
    </w:p>
    <w:p w:rsidR="00337301" w:rsidRPr="00EE0EF8" w:rsidRDefault="00337301" w:rsidP="00337301">
      <w:pPr>
        <w:pStyle w:val="ListParagraph"/>
        <w:numPr>
          <w:ilvl w:val="0"/>
          <w:numId w:val="25"/>
        </w:numPr>
        <w:jc w:val="both"/>
        <w:rPr>
          <w:lang w:val="sr-Cyrl-RS"/>
        </w:rPr>
      </w:pPr>
      <w:r w:rsidRPr="00EE0EF8">
        <w:t>Образац понуде (Образац 1);</w:t>
      </w:r>
    </w:p>
    <w:p w:rsidR="00337301" w:rsidRPr="00EE0EF8" w:rsidRDefault="00337301" w:rsidP="00337301">
      <w:pPr>
        <w:pStyle w:val="ListParagraph"/>
        <w:numPr>
          <w:ilvl w:val="0"/>
          <w:numId w:val="25"/>
        </w:numPr>
        <w:jc w:val="both"/>
        <w:rPr>
          <w:lang w:val="sr-Cyrl-RS"/>
        </w:rPr>
      </w:pPr>
      <w:r w:rsidRPr="00EE0EF8">
        <w:t xml:space="preserve">Образац структуре понуђене цене, са упутством како да се попуни (Образац 2); </w:t>
      </w:r>
    </w:p>
    <w:p w:rsidR="00337301" w:rsidRPr="00EE0EF8" w:rsidRDefault="00337301" w:rsidP="00337301">
      <w:pPr>
        <w:pStyle w:val="ListParagraph"/>
        <w:numPr>
          <w:ilvl w:val="0"/>
          <w:numId w:val="25"/>
        </w:numPr>
        <w:jc w:val="both"/>
        <w:rPr>
          <w:lang w:val="sr-Cyrl-RS"/>
        </w:rPr>
      </w:pPr>
      <w:r w:rsidRPr="00EE0EF8">
        <w:t xml:space="preserve">Образац трошкова припреме понуде (Образац 3); </w:t>
      </w:r>
    </w:p>
    <w:p w:rsidR="00337301" w:rsidRPr="00EE0EF8" w:rsidRDefault="00337301" w:rsidP="00337301">
      <w:pPr>
        <w:pStyle w:val="ListParagraph"/>
        <w:numPr>
          <w:ilvl w:val="0"/>
          <w:numId w:val="25"/>
        </w:numPr>
        <w:jc w:val="both"/>
        <w:rPr>
          <w:lang w:val="sr-Cyrl-RS"/>
        </w:rPr>
      </w:pPr>
      <w:r w:rsidRPr="00EE0EF8">
        <w:t>Образац изјаве о независној понуди (Образац 4);</w:t>
      </w:r>
    </w:p>
    <w:p w:rsidR="00337301" w:rsidRDefault="00337301" w:rsidP="00337301">
      <w:pPr>
        <w:pStyle w:val="ListParagraph"/>
        <w:numPr>
          <w:ilvl w:val="0"/>
          <w:numId w:val="25"/>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w:t>
      </w:r>
      <w:r w:rsidR="00DE7001">
        <w:rPr>
          <w:color w:val="auto"/>
          <w:lang w:val="sr-Cyrl-RS"/>
        </w:rPr>
        <w:t xml:space="preserve"> и 76. </w:t>
      </w:r>
      <w:r w:rsidRPr="00BA5C20">
        <w:rPr>
          <w:color w:val="auto"/>
        </w:rPr>
        <w:t>ЗЈН, наведених овом конурсном докумнтацијом, (Образац 5)</w:t>
      </w:r>
      <w:r w:rsidRPr="00BA5C20">
        <w:rPr>
          <w:color w:val="auto"/>
          <w:lang w:val="sr-Cyrl-RS"/>
        </w:rPr>
        <w:t>;</w:t>
      </w:r>
      <w:r>
        <w:rPr>
          <w:color w:val="auto"/>
          <w:lang w:val="sr-Cyrl-RS"/>
        </w:rPr>
        <w:t>,</w:t>
      </w:r>
    </w:p>
    <w:p w:rsidR="00337301" w:rsidRPr="00EE0EF8" w:rsidRDefault="00337301" w:rsidP="00337301">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337301" w:rsidRPr="00020156" w:rsidRDefault="00DE7001" w:rsidP="00337301">
      <w:pPr>
        <w:pStyle w:val="ListParagraph"/>
        <w:ind w:left="360"/>
        <w:jc w:val="both"/>
        <w:rPr>
          <w:lang w:val="sr-Cyrl-RS"/>
        </w:rPr>
      </w:pPr>
      <w:r>
        <w:rPr>
          <w:lang w:val="sr-Cyrl-RS"/>
        </w:rPr>
        <w:t>7</w:t>
      </w:r>
      <w:r w:rsidR="00337301" w:rsidRPr="00020156">
        <w:rPr>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337301" w:rsidRPr="00020156" w:rsidRDefault="00DE7001" w:rsidP="00337301">
      <w:pPr>
        <w:pStyle w:val="ListParagraph"/>
        <w:ind w:left="360"/>
        <w:jc w:val="both"/>
        <w:rPr>
          <w:lang w:val="sr-Cyrl-RS"/>
        </w:rPr>
      </w:pPr>
      <w:r>
        <w:rPr>
          <w:lang w:val="sr-Cyrl-RS"/>
        </w:rPr>
        <w:t>8</w:t>
      </w:r>
      <w:r w:rsidR="00337301" w:rsidRPr="00020156">
        <w:rPr>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337301" w:rsidRPr="00020156" w:rsidRDefault="00DE7001" w:rsidP="00337301">
      <w:pPr>
        <w:pStyle w:val="ListParagraph"/>
        <w:ind w:left="360"/>
        <w:jc w:val="both"/>
        <w:rPr>
          <w:lang w:val="sr-Cyrl-RS"/>
        </w:rPr>
      </w:pPr>
      <w:r>
        <w:rPr>
          <w:lang w:val="sr-Cyrl-RS"/>
        </w:rPr>
        <w:t>9</w:t>
      </w:r>
      <w:r w:rsidR="00337301" w:rsidRPr="00020156">
        <w:rPr>
          <w:lang w:val="sr-Cyrl-RS"/>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37301" w:rsidRPr="00020156" w:rsidRDefault="00337301" w:rsidP="00337301">
      <w:pPr>
        <w:pStyle w:val="ListParagraph"/>
        <w:ind w:left="360"/>
        <w:jc w:val="both"/>
        <w:rPr>
          <w:lang w:val="sr-Cyrl-RS"/>
        </w:rPr>
      </w:pPr>
      <w:r w:rsidRPr="00020156">
        <w:rPr>
          <w:lang w:val="sr-Cyrl-RS"/>
        </w:rPr>
        <w:t>1</w:t>
      </w:r>
      <w:r w:rsidR="00DE7001">
        <w:rPr>
          <w:lang w:val="sr-Cyrl-RS"/>
        </w:rPr>
        <w:t>0</w:t>
      </w:r>
      <w:r w:rsidRPr="00020156">
        <w:rPr>
          <w:lang w:val="sr-Cyrl-RS"/>
        </w:rPr>
        <w:t xml:space="preserve">) Образац меничног овлашћења – писма за озбиљност понуде, попуњен, потписан и печатом оверен. </w:t>
      </w: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DE7001" w:rsidRDefault="00DE700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7301" w:rsidRDefault="00337301" w:rsidP="0015104E">
      <w:pPr>
        <w:pStyle w:val="ListParagraph"/>
        <w:ind w:left="0"/>
        <w:jc w:val="both"/>
        <w:rPr>
          <w:rFonts w:ascii="Arial" w:hAnsi="Arial" w:cs="Arial"/>
          <w:lang w:val="sr-Cyrl-RS"/>
        </w:rPr>
      </w:pPr>
    </w:p>
    <w:p w:rsidR="00897573" w:rsidRPr="00EE0EF8" w:rsidRDefault="00020156" w:rsidP="00897573">
      <w:pPr>
        <w:ind w:left="720"/>
        <w:jc w:val="right"/>
        <w:rPr>
          <w:b/>
          <w:bCs/>
          <w:iCs/>
          <w:sz w:val="28"/>
          <w:szCs w:val="28"/>
          <w:lang w:val="sr-Cyrl-RS"/>
        </w:rPr>
      </w:pPr>
      <w:r w:rsidRPr="00EE0EF8">
        <w:rPr>
          <w:b/>
          <w:bCs/>
          <w:iCs/>
          <w:sz w:val="28"/>
          <w:szCs w:val="28"/>
          <w:lang w:val="sr-Cyrl-RS"/>
        </w:rPr>
        <w:lastRenderedPageBreak/>
        <w:t xml:space="preserve"> </w:t>
      </w:r>
      <w:r w:rsidR="00897573"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DE7001" w:rsidRDefault="00897573" w:rsidP="00897573">
      <w:pPr>
        <w:jc w:val="both"/>
        <w:rPr>
          <w:i/>
          <w:iCs/>
          <w:color w:val="auto"/>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добара – </w:t>
      </w:r>
      <w:r w:rsidR="006C3E75" w:rsidRPr="00DE7001">
        <w:rPr>
          <w:iCs/>
          <w:color w:val="auto"/>
          <w:lang w:val="sr-Cyrl-RS"/>
        </w:rPr>
        <w:t>плочице за облележавање трупаца</w:t>
      </w:r>
      <w:r w:rsidRPr="00DE7001">
        <w:rPr>
          <w:b/>
          <w:bCs/>
          <w:i/>
          <w:iCs/>
          <w:color w:val="auto"/>
        </w:rPr>
        <w:t>,</w:t>
      </w:r>
      <w:r w:rsidRPr="00DE7001">
        <w:rPr>
          <w:b/>
          <w:bCs/>
          <w:iCs/>
          <w:color w:val="auto"/>
        </w:rPr>
        <w:t xml:space="preserve"> </w:t>
      </w:r>
      <w:r w:rsidRPr="00DE7001">
        <w:rPr>
          <w:iCs/>
          <w:color w:val="auto"/>
        </w:rPr>
        <w:t xml:space="preserve">ЈН број </w:t>
      </w:r>
      <w:r w:rsidR="00020156" w:rsidRPr="00DE7001">
        <w:rPr>
          <w:iCs/>
          <w:color w:val="auto"/>
          <w:lang w:val="sr-Cyrl-RS"/>
        </w:rPr>
        <w:t xml:space="preserve">ЈНМВ </w:t>
      </w:r>
      <w:r w:rsidR="004B1B3A">
        <w:rPr>
          <w:iCs/>
          <w:color w:val="auto"/>
          <w:lang w:val="sr-Cyrl-RS"/>
        </w:rPr>
        <w:t>1/2019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Pr="00DE7001" w:rsidRDefault="00897573" w:rsidP="00897573">
      <w:pPr>
        <w:jc w:val="both"/>
        <w:rPr>
          <w:rFonts w:eastAsia="TimesNewRomanPSMT"/>
          <w:b/>
          <w:bCs/>
          <w:color w:val="auto"/>
          <w:lang w:val="sr-Cyrl-RS"/>
        </w:rPr>
      </w:pPr>
      <w:r w:rsidRPr="00EE0EF8">
        <w:rPr>
          <w:rFonts w:eastAsia="TimesNewRomanPSMT"/>
          <w:b/>
          <w:bCs/>
          <w:lang w:val="sr-Cyrl-CS"/>
        </w:rPr>
        <w:t xml:space="preserve">5) </w:t>
      </w:r>
      <w:r w:rsidRPr="00EE0EF8">
        <w:rPr>
          <w:rFonts w:eastAsia="TimesNewRomanPSMT"/>
          <w:b/>
          <w:bCs/>
        </w:rPr>
        <w:t>ОПИС ПРЕДМЕТА НАБАВКЕ</w:t>
      </w:r>
      <w:r w:rsidR="00020156">
        <w:rPr>
          <w:rFonts w:eastAsia="TimesNewRomanPSMT"/>
          <w:b/>
          <w:bCs/>
          <w:lang w:val="sr-Cyrl-RS"/>
        </w:rPr>
        <w:t xml:space="preserve"> добара – </w:t>
      </w:r>
      <w:r w:rsidR="006C3E75">
        <w:rPr>
          <w:rFonts w:eastAsia="TimesNewRomanPSMT"/>
          <w:b/>
          <w:bCs/>
          <w:lang w:val="sr-Cyrl-RS"/>
        </w:rPr>
        <w:t>плочице за обележавање трупаца</w:t>
      </w:r>
      <w:r w:rsidR="00256C5F">
        <w:rPr>
          <w:rFonts w:eastAsia="TimesNewRomanPSMT"/>
          <w:b/>
          <w:bCs/>
          <w:lang w:val="sr-Cyrl-RS"/>
        </w:rPr>
        <w:t xml:space="preserve">, </w:t>
      </w:r>
      <w:r w:rsidR="00256C5F" w:rsidRPr="00DE7001">
        <w:rPr>
          <w:rFonts w:eastAsia="TimesNewRomanPSMT"/>
          <w:b/>
          <w:bCs/>
          <w:color w:val="auto"/>
          <w:lang w:val="sr-Cyrl-RS"/>
        </w:rPr>
        <w:t xml:space="preserve">ЈНМВ </w:t>
      </w:r>
      <w:r w:rsidR="004B1B3A">
        <w:rPr>
          <w:rFonts w:eastAsia="TimesNewRomanPSMT"/>
          <w:b/>
          <w:bCs/>
          <w:color w:val="auto"/>
          <w:lang w:val="sr-Cyrl-RS"/>
        </w:rPr>
        <w:t>1/2019</w:t>
      </w:r>
    </w:p>
    <w:p w:rsidR="00020156" w:rsidRDefault="00020156" w:rsidP="00897573">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4058"/>
        <w:gridCol w:w="4567"/>
      </w:tblGrid>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color w:val="FF0000"/>
                <w:lang w:val="ru-RU"/>
              </w:rPr>
            </w:pPr>
            <w:r w:rsidRPr="008A0A02">
              <w:rPr>
                <w:rFonts w:eastAsia="TimesNewRomanPSMT"/>
                <w:bCs/>
                <w:lang w:val="ru-RU"/>
              </w:rPr>
              <w:t xml:space="preserve">Укупна цена без ПДВ-а </w:t>
            </w:r>
          </w:p>
          <w:p w:rsidR="00A443EA" w:rsidRPr="008A0A02" w:rsidRDefault="00A443EA" w:rsidP="00FD3FA2">
            <w:pPr>
              <w:jc w:val="both"/>
              <w:rPr>
                <w:rFonts w:eastAsia="TimesNewRomanPSMT"/>
                <w:bCs/>
                <w:color w:val="FF0000"/>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p w:rsidR="00A443EA" w:rsidRPr="008A0A02" w:rsidRDefault="00A443EA" w:rsidP="00FD3FA2">
            <w:pPr>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Укупна цена са ПДВ-ом</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и начин плаћања</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важења понуде</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39412E" w:rsidRPr="0039412E" w:rsidTr="00B9336A">
        <w:tc>
          <w:tcPr>
            <w:tcW w:w="4058" w:type="dxa"/>
            <w:tcBorders>
              <w:top w:val="single" w:sz="4" w:space="0" w:color="000000"/>
              <w:left w:val="single" w:sz="4" w:space="0" w:color="000000"/>
              <w:bottom w:val="single" w:sz="4" w:space="0" w:color="000000"/>
            </w:tcBorders>
            <w:shd w:val="clear" w:color="auto" w:fill="auto"/>
          </w:tcPr>
          <w:p w:rsidR="00A443EA" w:rsidRPr="0039412E" w:rsidRDefault="00A443EA" w:rsidP="00FD3FA2">
            <w:pPr>
              <w:snapToGrid w:val="0"/>
              <w:jc w:val="both"/>
              <w:rPr>
                <w:rFonts w:eastAsia="TimesNewRomanPSMT"/>
                <w:bCs/>
                <w:color w:val="auto"/>
                <w:lang w:val="ru-RU"/>
              </w:rPr>
            </w:pPr>
          </w:p>
          <w:p w:rsidR="00A443EA" w:rsidRPr="0039412E" w:rsidRDefault="00A443EA" w:rsidP="00FD3FA2">
            <w:pPr>
              <w:jc w:val="both"/>
              <w:rPr>
                <w:rFonts w:eastAsia="TimesNewRomanPSMT"/>
                <w:bCs/>
                <w:color w:val="auto"/>
                <w:lang w:val="ru-RU"/>
              </w:rPr>
            </w:pPr>
            <w:r w:rsidRPr="0039412E">
              <w:rPr>
                <w:rFonts w:eastAsia="TimesNewRomanPSMT"/>
                <w:bCs/>
                <w:color w:val="auto"/>
                <w:lang w:val="ru-RU"/>
              </w:rPr>
              <w:t>Рок испоруке</w:t>
            </w:r>
          </w:p>
          <w:p w:rsidR="00A443EA" w:rsidRPr="0039412E" w:rsidRDefault="00A443EA" w:rsidP="00FD3FA2">
            <w:pPr>
              <w:jc w:val="both"/>
              <w:rPr>
                <w:rFonts w:eastAsia="TimesNewRomanPSMT"/>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39412E" w:rsidRDefault="0039412E" w:rsidP="00256C5F">
            <w:pPr>
              <w:jc w:val="both"/>
              <w:rPr>
                <w:rFonts w:eastAsia="TimesNewRomanPSMT"/>
                <w:bCs/>
                <w:color w:val="auto"/>
                <w:lang w:val="ru-RU"/>
              </w:rPr>
            </w:pPr>
            <w:r w:rsidRPr="0039412E">
              <w:rPr>
                <w:rFonts w:eastAsia="TimesNewRomanPSMT"/>
                <w:bCs/>
                <w:color w:val="auto"/>
                <w:lang w:val="ru-RU"/>
              </w:rPr>
              <w:t xml:space="preserve">Испорука у року од 5 дана од дана достављања писаног налога од стране наручиоца. </w:t>
            </w: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Default="00A443EA" w:rsidP="00FD3FA2">
            <w:pPr>
              <w:snapToGrid w:val="0"/>
              <w:jc w:val="both"/>
              <w:rPr>
                <w:rFonts w:eastAsia="TimesNewRomanPSMT"/>
                <w:bCs/>
                <w:lang w:val="ru-RU"/>
              </w:rPr>
            </w:pPr>
          </w:p>
          <w:p w:rsidR="00A443EA" w:rsidRDefault="00A443EA" w:rsidP="00FD3FA2">
            <w:pPr>
              <w:snapToGrid w:val="0"/>
              <w:jc w:val="both"/>
              <w:rPr>
                <w:rFonts w:eastAsia="TimesNewRomanPSMT"/>
                <w:bCs/>
                <w:lang w:val="ru-RU"/>
              </w:rPr>
            </w:pPr>
            <w:r>
              <w:rPr>
                <w:rFonts w:eastAsia="TimesNewRomanPSMT"/>
                <w:bCs/>
                <w:lang w:val="ru-RU"/>
              </w:rPr>
              <w:t>Место  испоруке</w:t>
            </w:r>
          </w:p>
          <w:p w:rsidR="00A443EA" w:rsidRPr="008A0A02" w:rsidRDefault="00A443EA" w:rsidP="00FD3FA2">
            <w:pPr>
              <w:snapToGrid w:val="0"/>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B9336A" w:rsidRDefault="00A443EA" w:rsidP="00B9336A">
            <w:pPr>
              <w:pStyle w:val="Default"/>
              <w:jc w:val="both"/>
              <w:rPr>
                <w:sz w:val="23"/>
                <w:szCs w:val="23"/>
                <w:lang w:val="sr-Cyrl-RS"/>
              </w:rPr>
            </w:pPr>
            <w:r>
              <w:rPr>
                <w:sz w:val="23"/>
                <w:szCs w:val="23"/>
              </w:rPr>
              <w:t>Пословне просторије Јавног предузећа „Национални парк Ђердап“ Доњи Милановац,</w:t>
            </w:r>
            <w:r w:rsidR="00B9336A">
              <w:rPr>
                <w:sz w:val="23"/>
                <w:szCs w:val="23"/>
              </w:rPr>
              <w:t xml:space="preserve"> ул. Краља Петра Првог број 14а</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7929A9" w:rsidRDefault="007929A9" w:rsidP="00897573">
      <w:pPr>
        <w:rPr>
          <w:b/>
          <w:bCs/>
          <w:i/>
          <w:iCs/>
          <w:lang w:val="sr-Cyrl-RS"/>
        </w:rPr>
      </w:pPr>
    </w:p>
    <w:p w:rsidR="00A443EA" w:rsidRDefault="00A443EA" w:rsidP="00897573">
      <w:pPr>
        <w:rPr>
          <w:b/>
          <w:bCs/>
          <w:i/>
          <w:iCs/>
          <w:lang w:val="sr-Cyrl-RS"/>
        </w:rPr>
      </w:pPr>
    </w:p>
    <w:p w:rsidR="0039412E" w:rsidRDefault="0039412E" w:rsidP="00897573">
      <w:pPr>
        <w:rPr>
          <w:b/>
          <w:bCs/>
          <w:i/>
          <w:iCs/>
          <w:lang w:val="sr-Cyrl-RS"/>
        </w:rPr>
      </w:pPr>
    </w:p>
    <w:p w:rsidR="0039412E" w:rsidRDefault="0039412E" w:rsidP="00897573">
      <w:pPr>
        <w:rPr>
          <w:b/>
          <w:bCs/>
          <w:i/>
          <w:iCs/>
          <w:lang w:val="sr-Cyrl-RS"/>
        </w:rPr>
      </w:pPr>
    </w:p>
    <w:p w:rsidR="00A443EA" w:rsidRPr="00EE0EF8" w:rsidRDefault="00A443EA"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 xml:space="preserve"> (ОБРАЗАЦ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417"/>
        <w:gridCol w:w="1418"/>
        <w:gridCol w:w="1559"/>
        <w:gridCol w:w="1701"/>
      </w:tblGrid>
      <w:tr w:rsidR="00A443EA" w:rsidRPr="009826B5" w:rsidTr="004B1B3A">
        <w:tc>
          <w:tcPr>
            <w:tcW w:w="2093"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Предмет ЈН</w:t>
            </w:r>
          </w:p>
          <w:p w:rsidR="00A443EA" w:rsidRPr="009826B5" w:rsidRDefault="00A443EA" w:rsidP="00FD3FA2">
            <w:pPr>
              <w:pStyle w:val="TableContents"/>
              <w:jc w:val="center"/>
              <w:rPr>
                <w:sz w:val="22"/>
                <w:szCs w:val="22"/>
              </w:rPr>
            </w:pPr>
          </w:p>
        </w:tc>
        <w:tc>
          <w:tcPr>
            <w:tcW w:w="1134" w:type="dxa"/>
            <w:shd w:val="clear" w:color="auto" w:fill="auto"/>
          </w:tcPr>
          <w:p w:rsidR="00A443EA" w:rsidRPr="009826B5" w:rsidRDefault="00A443EA" w:rsidP="00FD3FA2">
            <w:pPr>
              <w:pStyle w:val="TableContents"/>
              <w:jc w:val="center"/>
              <w:rPr>
                <w:sz w:val="22"/>
                <w:szCs w:val="22"/>
              </w:rPr>
            </w:pPr>
            <w:r>
              <w:rPr>
                <w:sz w:val="22"/>
                <w:szCs w:val="22"/>
                <w:lang w:val="sr-Cyrl-CS"/>
              </w:rPr>
              <w:t>Кол</w:t>
            </w:r>
            <w:r>
              <w:rPr>
                <w:sz w:val="22"/>
                <w:szCs w:val="22"/>
              </w:rPr>
              <w:t>.</w:t>
            </w:r>
          </w:p>
        </w:tc>
        <w:tc>
          <w:tcPr>
            <w:tcW w:w="1417"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Јединична цена без ПДВ-а</w:t>
            </w:r>
          </w:p>
        </w:tc>
        <w:tc>
          <w:tcPr>
            <w:tcW w:w="1418"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Јединична цена са ПДВ-ом</w:t>
            </w:r>
          </w:p>
        </w:tc>
        <w:tc>
          <w:tcPr>
            <w:tcW w:w="1559"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 xml:space="preserve">Укупна цена  без ПДВ-а </w:t>
            </w:r>
          </w:p>
        </w:tc>
        <w:tc>
          <w:tcPr>
            <w:tcW w:w="1701"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Укупна цена са ПДВ-ом</w:t>
            </w:r>
          </w:p>
        </w:tc>
      </w:tr>
      <w:tr w:rsidR="00A443EA" w:rsidRPr="009826B5" w:rsidTr="004B1B3A">
        <w:trPr>
          <w:trHeight w:val="291"/>
        </w:trPr>
        <w:tc>
          <w:tcPr>
            <w:tcW w:w="2093"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1</w:t>
            </w:r>
          </w:p>
        </w:tc>
        <w:tc>
          <w:tcPr>
            <w:tcW w:w="1134"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2</w:t>
            </w:r>
          </w:p>
        </w:tc>
        <w:tc>
          <w:tcPr>
            <w:tcW w:w="1417"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3</w:t>
            </w:r>
          </w:p>
        </w:tc>
        <w:tc>
          <w:tcPr>
            <w:tcW w:w="1418"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4</w:t>
            </w:r>
          </w:p>
        </w:tc>
        <w:tc>
          <w:tcPr>
            <w:tcW w:w="1559" w:type="dxa"/>
            <w:shd w:val="clear" w:color="auto" w:fill="auto"/>
          </w:tcPr>
          <w:p w:rsidR="00A443EA" w:rsidRPr="009826B5" w:rsidRDefault="00A443EA" w:rsidP="00FD3FA2">
            <w:pPr>
              <w:pStyle w:val="TableContents"/>
              <w:jc w:val="center"/>
              <w:rPr>
                <w:sz w:val="22"/>
                <w:szCs w:val="22"/>
                <w:lang w:val="sr-Cyrl-CS"/>
              </w:rPr>
            </w:pPr>
            <w:r w:rsidRPr="009826B5">
              <w:rPr>
                <w:sz w:val="22"/>
                <w:szCs w:val="22"/>
                <w:lang w:val="sr-Cyrl-CS"/>
              </w:rPr>
              <w:t>5 (2</w:t>
            </w:r>
            <w:r w:rsidRPr="009826B5">
              <w:rPr>
                <w:sz w:val="22"/>
                <w:szCs w:val="22"/>
                <w:lang w:val="en-US"/>
              </w:rPr>
              <w:t>x3</w:t>
            </w:r>
            <w:r w:rsidRPr="009826B5">
              <w:rPr>
                <w:sz w:val="22"/>
                <w:szCs w:val="22"/>
                <w:lang w:val="sr-Cyrl-RS"/>
              </w:rPr>
              <w:t>)</w:t>
            </w:r>
          </w:p>
        </w:tc>
        <w:tc>
          <w:tcPr>
            <w:tcW w:w="1701" w:type="dxa"/>
            <w:shd w:val="clear" w:color="auto" w:fill="auto"/>
          </w:tcPr>
          <w:p w:rsidR="00A443EA" w:rsidRPr="009826B5" w:rsidRDefault="00A443EA" w:rsidP="00FD3FA2">
            <w:pPr>
              <w:pStyle w:val="TableContents"/>
              <w:jc w:val="center"/>
              <w:rPr>
                <w:i/>
                <w:iCs/>
                <w:sz w:val="22"/>
                <w:szCs w:val="22"/>
                <w:lang w:val="sr-Cyrl-CS"/>
              </w:rPr>
            </w:pPr>
            <w:r w:rsidRPr="009826B5">
              <w:rPr>
                <w:sz w:val="22"/>
                <w:szCs w:val="22"/>
                <w:lang w:val="sr-Cyrl-CS"/>
              </w:rPr>
              <w:t>6 (2</w:t>
            </w:r>
            <w:r w:rsidRPr="009826B5">
              <w:rPr>
                <w:sz w:val="22"/>
                <w:szCs w:val="22"/>
                <w:lang w:val="en-US"/>
              </w:rPr>
              <w:t>x</w:t>
            </w:r>
            <w:r w:rsidRPr="009826B5">
              <w:rPr>
                <w:sz w:val="22"/>
                <w:szCs w:val="22"/>
                <w:lang w:val="sr-Cyrl-RS"/>
              </w:rPr>
              <w:t>4)</w:t>
            </w:r>
          </w:p>
        </w:tc>
      </w:tr>
      <w:tr w:rsidR="00A443EA" w:rsidRPr="005175B0" w:rsidTr="004B1B3A">
        <w:trPr>
          <w:trHeight w:val="722"/>
        </w:trPr>
        <w:tc>
          <w:tcPr>
            <w:tcW w:w="2093" w:type="dxa"/>
            <w:shd w:val="clear" w:color="auto" w:fill="auto"/>
          </w:tcPr>
          <w:p w:rsidR="00A443EA" w:rsidRPr="006C3E75" w:rsidRDefault="006C3E75" w:rsidP="00FD3FA2">
            <w:pPr>
              <w:pStyle w:val="NoSpacing"/>
              <w:rPr>
                <w:rFonts w:ascii="Times New Roman" w:hAnsi="Times New Roman" w:cs="Times New Roman"/>
                <w:sz w:val="24"/>
                <w:szCs w:val="24"/>
                <w:lang w:val="sr-Cyrl-RS" w:eastAsia="en-US"/>
              </w:rPr>
            </w:pPr>
            <w:r>
              <w:rPr>
                <w:rFonts w:ascii="Times New Roman" w:hAnsi="Times New Roman" w:cs="Times New Roman"/>
                <w:sz w:val="24"/>
                <w:szCs w:val="24"/>
                <w:lang w:val="sr-Cyrl-RS" w:eastAsia="en-US"/>
              </w:rPr>
              <w:t>Плочице за обележавање трупаца</w:t>
            </w:r>
          </w:p>
        </w:tc>
        <w:tc>
          <w:tcPr>
            <w:tcW w:w="1134" w:type="dxa"/>
            <w:shd w:val="clear" w:color="auto" w:fill="auto"/>
          </w:tcPr>
          <w:p w:rsidR="00A443EA" w:rsidRDefault="004B1B3A" w:rsidP="0033730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12</w:t>
            </w:r>
            <w:r w:rsidR="0039412E">
              <w:rPr>
                <w:rFonts w:ascii="Times New Roman" w:hAnsi="Times New Roman" w:cs="Times New Roman"/>
                <w:sz w:val="24"/>
                <w:szCs w:val="24"/>
                <w:lang w:val="sr-Cyrl-RS"/>
              </w:rPr>
              <w:t>0.000</w:t>
            </w:r>
          </w:p>
          <w:p w:rsidR="0039412E" w:rsidRPr="0039412E" w:rsidRDefault="0039412E" w:rsidP="0033730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комада</w:t>
            </w:r>
          </w:p>
        </w:tc>
        <w:tc>
          <w:tcPr>
            <w:tcW w:w="1417" w:type="dxa"/>
            <w:shd w:val="clear" w:color="auto" w:fill="auto"/>
          </w:tcPr>
          <w:p w:rsidR="00A443EA" w:rsidRPr="005175B0" w:rsidRDefault="00A443EA" w:rsidP="00FD3FA2">
            <w:pPr>
              <w:pStyle w:val="NoSpacing"/>
              <w:rPr>
                <w:rFonts w:ascii="Times New Roman" w:hAnsi="Times New Roman" w:cs="Times New Roman"/>
                <w:sz w:val="24"/>
                <w:szCs w:val="24"/>
              </w:rPr>
            </w:pPr>
          </w:p>
        </w:tc>
        <w:tc>
          <w:tcPr>
            <w:tcW w:w="1418" w:type="dxa"/>
            <w:shd w:val="clear" w:color="auto" w:fill="auto"/>
          </w:tcPr>
          <w:p w:rsidR="00A443EA" w:rsidRPr="005175B0" w:rsidRDefault="00A443EA" w:rsidP="00FD3FA2">
            <w:pPr>
              <w:pStyle w:val="NoSpacing"/>
              <w:rPr>
                <w:rFonts w:ascii="Times New Roman" w:hAnsi="Times New Roman" w:cs="Times New Roman"/>
                <w:sz w:val="24"/>
                <w:szCs w:val="24"/>
              </w:rPr>
            </w:pPr>
          </w:p>
        </w:tc>
        <w:tc>
          <w:tcPr>
            <w:tcW w:w="1559" w:type="dxa"/>
            <w:shd w:val="clear" w:color="auto" w:fill="auto"/>
          </w:tcPr>
          <w:p w:rsidR="00A443EA" w:rsidRPr="005175B0" w:rsidRDefault="00A443EA" w:rsidP="00FD3FA2">
            <w:pPr>
              <w:pStyle w:val="NoSpacing"/>
              <w:rPr>
                <w:rFonts w:ascii="Times New Roman" w:hAnsi="Times New Roman" w:cs="Times New Roman"/>
                <w:sz w:val="24"/>
                <w:szCs w:val="24"/>
              </w:rPr>
            </w:pPr>
          </w:p>
        </w:tc>
        <w:tc>
          <w:tcPr>
            <w:tcW w:w="1701" w:type="dxa"/>
            <w:shd w:val="clear" w:color="auto" w:fill="auto"/>
          </w:tcPr>
          <w:p w:rsidR="00A443EA" w:rsidRPr="005175B0" w:rsidRDefault="00A443EA" w:rsidP="00FD3FA2">
            <w:pPr>
              <w:pStyle w:val="NoSpacing"/>
              <w:rPr>
                <w:rFonts w:ascii="Times New Roman" w:hAnsi="Times New Roman" w:cs="Times New Roman"/>
                <w:sz w:val="24"/>
                <w:szCs w:val="24"/>
              </w:rPr>
            </w:pPr>
          </w:p>
        </w:tc>
      </w:tr>
      <w:tr w:rsidR="00A443EA" w:rsidRPr="009826B5" w:rsidTr="00A443EA">
        <w:tc>
          <w:tcPr>
            <w:tcW w:w="6062" w:type="dxa"/>
            <w:gridSpan w:val="4"/>
            <w:shd w:val="clear" w:color="auto" w:fill="auto"/>
          </w:tcPr>
          <w:p w:rsidR="00A443EA" w:rsidRPr="009826B5" w:rsidRDefault="00A443EA" w:rsidP="00FD3FA2">
            <w:pPr>
              <w:pStyle w:val="TableContents"/>
              <w:snapToGrid w:val="0"/>
              <w:rPr>
                <w:b/>
                <w:i/>
                <w:sz w:val="22"/>
                <w:szCs w:val="22"/>
                <w:lang w:val="sr-Cyrl-RS"/>
              </w:rPr>
            </w:pPr>
          </w:p>
          <w:p w:rsidR="00A443EA" w:rsidRPr="009826B5" w:rsidRDefault="00A443EA" w:rsidP="00FD3FA2">
            <w:pPr>
              <w:pStyle w:val="TableContents"/>
              <w:snapToGrid w:val="0"/>
              <w:rPr>
                <w:b/>
                <w:i/>
                <w:sz w:val="22"/>
                <w:szCs w:val="22"/>
                <w:lang w:val="sr-Cyrl-RS"/>
              </w:rPr>
            </w:pPr>
            <w:r w:rsidRPr="009826B5">
              <w:rPr>
                <w:b/>
                <w:i/>
                <w:sz w:val="22"/>
                <w:szCs w:val="22"/>
                <w:lang w:val="sr-Cyrl-RS"/>
              </w:rPr>
              <w:t>УКУПНО:</w:t>
            </w:r>
          </w:p>
        </w:tc>
        <w:tc>
          <w:tcPr>
            <w:tcW w:w="1559" w:type="dxa"/>
            <w:shd w:val="clear" w:color="auto" w:fill="C6D9F1"/>
          </w:tcPr>
          <w:p w:rsidR="00A443EA" w:rsidRPr="009826B5" w:rsidRDefault="00A443EA" w:rsidP="00FD3FA2">
            <w:pPr>
              <w:pStyle w:val="TableContents"/>
              <w:snapToGrid w:val="0"/>
              <w:rPr>
                <w:sz w:val="22"/>
                <w:szCs w:val="22"/>
              </w:rPr>
            </w:pPr>
          </w:p>
        </w:tc>
        <w:tc>
          <w:tcPr>
            <w:tcW w:w="1701" w:type="dxa"/>
            <w:shd w:val="clear" w:color="auto" w:fill="C6D9F1"/>
          </w:tcPr>
          <w:p w:rsidR="00A443EA" w:rsidRPr="009826B5" w:rsidRDefault="00A443EA" w:rsidP="00FD3FA2">
            <w:pPr>
              <w:pStyle w:val="TableContents"/>
              <w:snapToGrid w:val="0"/>
              <w:rPr>
                <w:sz w:val="22"/>
                <w:szCs w:val="22"/>
              </w:rPr>
            </w:pPr>
          </w:p>
        </w:tc>
      </w:tr>
    </w:tbl>
    <w:p w:rsidR="00897573" w:rsidRPr="00EE0EF8" w:rsidRDefault="00897573" w:rsidP="00897573">
      <w:pPr>
        <w:rPr>
          <w:lang w:val="sr-Cyrl-RS"/>
        </w:rPr>
      </w:pPr>
    </w:p>
    <w:p w:rsidR="00897573" w:rsidRPr="00EE0EF8" w:rsidRDefault="00897573" w:rsidP="00897573">
      <w:pPr>
        <w:ind w:left="360"/>
        <w:jc w:val="both"/>
        <w:rPr>
          <w:b/>
          <w:bCs/>
          <w:iCs/>
          <w:u w:val="single"/>
          <w:lang w:val="sr-Cyrl-RS"/>
        </w:rPr>
      </w:pPr>
      <w:r w:rsidRPr="00EE0EF8">
        <w:rPr>
          <w:b/>
          <w:bCs/>
          <w:iCs/>
          <w:u w:val="single"/>
        </w:rPr>
        <w:t xml:space="preserve">Упутство за попуњавање обрасца структуре цене: </w:t>
      </w:r>
    </w:p>
    <w:p w:rsidR="00897573" w:rsidRPr="00EE0EF8" w:rsidRDefault="00897573" w:rsidP="00897573">
      <w:pPr>
        <w:ind w:left="360"/>
        <w:jc w:val="both"/>
        <w:rPr>
          <w:bCs/>
          <w:iCs/>
          <w:color w:val="002060"/>
          <w:lang w:val="sr-Cyrl-RS"/>
        </w:rPr>
      </w:pPr>
    </w:p>
    <w:p w:rsidR="00897573" w:rsidRPr="00EE0EF8" w:rsidRDefault="00897573" w:rsidP="00897573">
      <w:pPr>
        <w:pStyle w:val="ListParagraph"/>
        <w:tabs>
          <w:tab w:val="left" w:pos="90"/>
        </w:tabs>
        <w:ind w:left="0"/>
        <w:jc w:val="both"/>
        <w:rPr>
          <w:bCs/>
          <w:iCs/>
          <w:lang w:val="sr-Cyrl-CS"/>
        </w:rPr>
      </w:pPr>
      <w:r w:rsidRPr="00EE0EF8">
        <w:rPr>
          <w:bCs/>
          <w:iCs/>
        </w:rPr>
        <w:t>Понуђач треба да попун</w:t>
      </w:r>
      <w:r w:rsidRPr="00EE0EF8">
        <w:rPr>
          <w:bCs/>
          <w:iCs/>
          <w:lang w:val="sr-Cyrl-CS"/>
        </w:rPr>
        <w:t>и</w:t>
      </w:r>
      <w:r w:rsidRPr="00EE0EF8">
        <w:rPr>
          <w:bCs/>
          <w:iCs/>
        </w:rPr>
        <w:t xml:space="preserve"> образац структуре цене </w:t>
      </w:r>
      <w:r w:rsidRPr="00EE0EF8">
        <w:rPr>
          <w:bCs/>
          <w:iCs/>
          <w:lang w:val="sr-Cyrl-CS"/>
        </w:rPr>
        <w:t>на следећи начин</w:t>
      </w:r>
      <w:r w:rsidRPr="00EE0EF8">
        <w:rPr>
          <w:bCs/>
          <w:iCs/>
        </w:rPr>
        <w:t>:</w:t>
      </w:r>
    </w:p>
    <w:p w:rsidR="00897573" w:rsidRPr="00EE0EF8" w:rsidRDefault="00897573" w:rsidP="00897573">
      <w:pPr>
        <w:pStyle w:val="ListParagraph"/>
        <w:numPr>
          <w:ilvl w:val="0"/>
          <w:numId w:val="9"/>
        </w:numPr>
        <w:tabs>
          <w:tab w:val="left" w:pos="90"/>
        </w:tabs>
        <w:jc w:val="both"/>
        <w:rPr>
          <w:bCs/>
          <w:iCs/>
          <w:lang w:val="sr-Cyrl-CS"/>
        </w:rPr>
      </w:pPr>
      <w:r w:rsidRPr="00EE0EF8">
        <w:rPr>
          <w:bCs/>
          <w:iCs/>
          <w:lang w:val="sr-Cyrl-CS"/>
        </w:rPr>
        <w:t>у</w:t>
      </w:r>
      <w:r w:rsidR="00245828" w:rsidRPr="00EE0EF8">
        <w:rPr>
          <w:bCs/>
          <w:iCs/>
          <w:lang w:val="sr-Cyrl-CS"/>
        </w:rPr>
        <w:t xml:space="preserve"> колону</w:t>
      </w:r>
      <w:r w:rsidRPr="00EE0EF8">
        <w:rPr>
          <w:bCs/>
          <w:iCs/>
          <w:lang w:val="sr-Cyrl-CS"/>
        </w:rPr>
        <w:t xml:space="preserve"> </w:t>
      </w:r>
      <w:r w:rsidRPr="00EE0EF8">
        <w:rPr>
          <w:bCs/>
          <w:iCs/>
        </w:rPr>
        <w:t>3. уписати колико износи јединична цена без ПДВ-а</w:t>
      </w:r>
      <w:r w:rsidRPr="00EE0EF8">
        <w:rPr>
          <w:bCs/>
          <w:iCs/>
          <w:lang w:val="sr-Cyrl-RS"/>
        </w:rPr>
        <w:t>,</w:t>
      </w:r>
      <w:r w:rsidRPr="00EE0EF8">
        <w:rPr>
          <w:bCs/>
          <w:iCs/>
        </w:rPr>
        <w:t xml:space="preserve"> за сваки тражени предмет јавне набавке;</w:t>
      </w:r>
    </w:p>
    <w:p w:rsidR="00897573" w:rsidRPr="00EE0EF8" w:rsidRDefault="00897573" w:rsidP="00897573">
      <w:pPr>
        <w:pStyle w:val="ListParagraph"/>
        <w:numPr>
          <w:ilvl w:val="0"/>
          <w:numId w:val="9"/>
        </w:numPr>
        <w:tabs>
          <w:tab w:val="left" w:pos="90"/>
        </w:tabs>
        <w:jc w:val="both"/>
        <w:rPr>
          <w:bCs/>
          <w:iCs/>
          <w:lang w:val="sr-Cyrl-RS"/>
        </w:rPr>
      </w:pPr>
      <w:r w:rsidRPr="00EE0EF8">
        <w:rPr>
          <w:bCs/>
          <w:iCs/>
          <w:lang w:val="sr-Cyrl-CS"/>
        </w:rPr>
        <w:t>у колон</w:t>
      </w:r>
      <w:r w:rsidR="00245828" w:rsidRPr="00EE0EF8">
        <w:rPr>
          <w:bCs/>
          <w:iCs/>
          <w:lang w:val="sr-Cyrl-CS"/>
        </w:rPr>
        <w:t>у</w:t>
      </w:r>
      <w:r w:rsidRPr="00EE0EF8">
        <w:rPr>
          <w:bCs/>
          <w:iCs/>
          <w:lang w:val="sr-Cyrl-CS"/>
        </w:rPr>
        <w:t xml:space="preserve"> </w:t>
      </w:r>
      <w:r w:rsidRPr="00EE0EF8">
        <w:rPr>
          <w:bCs/>
          <w:iCs/>
        </w:rPr>
        <w:t>4. уписати колико износи</w:t>
      </w:r>
      <w:r w:rsidRPr="00EE0EF8">
        <w:rPr>
          <w:bCs/>
          <w:iCs/>
          <w:lang w:val="sr-Cyrl-RS"/>
        </w:rPr>
        <w:t xml:space="preserve"> јединична цена са ПДВ</w:t>
      </w:r>
      <w:r w:rsidRPr="00EE0EF8">
        <w:rPr>
          <w:bCs/>
          <w:iCs/>
        </w:rPr>
        <w:t>-</w:t>
      </w:r>
      <w:r w:rsidRPr="00EE0EF8">
        <w:rPr>
          <w:bCs/>
          <w:iCs/>
          <w:lang w:val="sr-Cyrl-RS"/>
        </w:rPr>
        <w:t xml:space="preserve">ом, </w:t>
      </w:r>
      <w:r w:rsidRPr="00EE0EF8">
        <w:rPr>
          <w:bCs/>
          <w:iCs/>
        </w:rPr>
        <w:t>за сваки тражени предмет јавне набавке;</w:t>
      </w:r>
    </w:p>
    <w:p w:rsidR="00897573" w:rsidRPr="00EE0EF8" w:rsidRDefault="00245828" w:rsidP="00897573">
      <w:pPr>
        <w:pStyle w:val="ListParagraph"/>
        <w:numPr>
          <w:ilvl w:val="0"/>
          <w:numId w:val="9"/>
        </w:numPr>
        <w:tabs>
          <w:tab w:val="left" w:pos="90"/>
        </w:tabs>
        <w:jc w:val="both"/>
        <w:rPr>
          <w:bCs/>
          <w:iCs/>
          <w:color w:val="auto"/>
          <w:lang w:val="sr-Cyrl-CS"/>
        </w:rPr>
      </w:pPr>
      <w:r w:rsidRPr="00EE0EF8">
        <w:rPr>
          <w:bCs/>
          <w:iCs/>
          <w:lang w:val="sr-Cyrl-RS"/>
        </w:rPr>
        <w:t>у колону</w:t>
      </w:r>
      <w:r w:rsidR="00897573" w:rsidRPr="00EE0EF8">
        <w:rPr>
          <w:bCs/>
          <w:iCs/>
          <w:lang w:val="sr-Cyrl-RS"/>
        </w:rPr>
        <w:t xml:space="preserve"> 5. уписати </w:t>
      </w:r>
      <w:r w:rsidR="00897573" w:rsidRPr="00EE0EF8">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00897573" w:rsidRPr="00EE0EF8">
        <w:rPr>
          <w:bCs/>
          <w:iCs/>
          <w:color w:val="auto"/>
        </w:rPr>
        <w:t>колони 2.);</w:t>
      </w:r>
      <w:r w:rsidR="00897573" w:rsidRPr="00EE0EF8">
        <w:rPr>
          <w:bCs/>
          <w:iCs/>
          <w:color w:val="auto"/>
          <w:lang w:val="sr-Cyrl-RS"/>
        </w:rPr>
        <w:t xml:space="preserve"> На крају уписати укупну цену предмета набавке </w:t>
      </w:r>
      <w:r w:rsidR="00897573" w:rsidRPr="00EE0EF8">
        <w:rPr>
          <w:bCs/>
          <w:iCs/>
          <w:color w:val="auto"/>
        </w:rPr>
        <w:t>без ПДВ-а</w:t>
      </w:r>
      <w:r w:rsidR="00897573" w:rsidRPr="00EE0EF8">
        <w:rPr>
          <w:bCs/>
          <w:iCs/>
          <w:color w:val="auto"/>
          <w:lang w:val="sr-Cyrl-RS"/>
        </w:rPr>
        <w:t>.</w:t>
      </w:r>
    </w:p>
    <w:p w:rsidR="00897573" w:rsidRPr="00EE0EF8" w:rsidRDefault="00245828" w:rsidP="00897573">
      <w:pPr>
        <w:pStyle w:val="ListParagraph"/>
        <w:numPr>
          <w:ilvl w:val="0"/>
          <w:numId w:val="9"/>
        </w:numPr>
        <w:tabs>
          <w:tab w:val="left" w:pos="90"/>
        </w:tabs>
        <w:jc w:val="both"/>
        <w:rPr>
          <w:color w:val="auto"/>
        </w:rPr>
      </w:pPr>
      <w:r w:rsidRPr="00EE0EF8">
        <w:rPr>
          <w:bCs/>
          <w:iCs/>
          <w:color w:val="auto"/>
          <w:lang w:val="sr-Cyrl-CS"/>
        </w:rPr>
        <w:t>у колону</w:t>
      </w:r>
      <w:r w:rsidR="00897573" w:rsidRPr="00EE0EF8">
        <w:rPr>
          <w:bCs/>
          <w:iCs/>
          <w:color w:val="auto"/>
          <w:lang w:val="sr-Cyrl-CS"/>
        </w:rPr>
        <w:t xml:space="preserve"> </w:t>
      </w:r>
      <w:r w:rsidR="00897573" w:rsidRPr="00EE0EF8">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00897573" w:rsidRPr="00EE0EF8">
        <w:rPr>
          <w:bCs/>
          <w:iCs/>
          <w:color w:val="auto"/>
          <w:lang w:val="sr-Cyrl-RS"/>
        </w:rPr>
        <w:t>са</w:t>
      </w:r>
      <w:r w:rsidR="00897573" w:rsidRPr="00EE0EF8">
        <w:rPr>
          <w:bCs/>
          <w:iCs/>
          <w:color w:val="auto"/>
        </w:rPr>
        <w:t xml:space="preserve"> ПДВ-</w:t>
      </w:r>
      <w:r w:rsidR="00897573" w:rsidRPr="00EE0EF8">
        <w:rPr>
          <w:bCs/>
          <w:iCs/>
          <w:color w:val="auto"/>
          <w:lang w:val="sr-Cyrl-RS"/>
        </w:rPr>
        <w:t>ом</w:t>
      </w:r>
      <w:r w:rsidR="00897573" w:rsidRPr="00EE0EF8">
        <w:rPr>
          <w:bCs/>
          <w:iCs/>
          <w:color w:val="auto"/>
        </w:rPr>
        <w:t xml:space="preserve"> (наведену у колони </w:t>
      </w:r>
      <w:r w:rsidR="00897573" w:rsidRPr="00EE0EF8">
        <w:rPr>
          <w:bCs/>
          <w:iCs/>
          <w:color w:val="auto"/>
          <w:lang w:val="sr-Cyrl-RS"/>
        </w:rPr>
        <w:t>4</w:t>
      </w:r>
      <w:r w:rsidR="00897573" w:rsidRPr="00EE0EF8">
        <w:rPr>
          <w:bCs/>
          <w:iCs/>
          <w:color w:val="auto"/>
        </w:rPr>
        <w:t>.) са траженим количинама (које су наведене у колони 2.);</w:t>
      </w:r>
      <w:r w:rsidR="00897573" w:rsidRPr="00EE0EF8">
        <w:rPr>
          <w:bCs/>
          <w:iCs/>
          <w:color w:val="auto"/>
          <w:lang w:val="sr-Cyrl-RS"/>
        </w:rPr>
        <w:t xml:space="preserve"> На крају уписати укупну цену предмета набавке са</w:t>
      </w:r>
      <w:r w:rsidR="00897573" w:rsidRPr="00EE0EF8">
        <w:rPr>
          <w:bCs/>
          <w:iCs/>
          <w:color w:val="auto"/>
        </w:rPr>
        <w:t xml:space="preserve"> ПДВ-</w:t>
      </w:r>
      <w:r w:rsidR="00897573" w:rsidRPr="00EE0EF8">
        <w:rPr>
          <w:bCs/>
          <w:iCs/>
          <w:color w:val="auto"/>
          <w:lang w:val="sr-Cyrl-RS"/>
        </w:rPr>
        <w:t>ом.</w:t>
      </w:r>
    </w:p>
    <w:p w:rsidR="00897573" w:rsidRPr="00EE0EF8"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jc w:val="both"/>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Latn-RS"/>
        </w:rPr>
      </w:pPr>
    </w:p>
    <w:p w:rsidR="00B9336A" w:rsidRDefault="00B9336A" w:rsidP="00897573">
      <w:pPr>
        <w:rPr>
          <w:b/>
          <w:bCs/>
          <w:i/>
          <w:iCs/>
          <w:lang w:val="sr-Latn-RS"/>
        </w:rPr>
      </w:pPr>
    </w:p>
    <w:p w:rsidR="00B9336A" w:rsidRDefault="00B9336A" w:rsidP="00897573">
      <w:pPr>
        <w:rPr>
          <w:b/>
          <w:bCs/>
          <w:i/>
          <w:iCs/>
          <w:lang w:val="sr-Latn-RS"/>
        </w:rPr>
      </w:pPr>
    </w:p>
    <w:p w:rsidR="00B9336A" w:rsidRDefault="00B9336A" w:rsidP="00897573">
      <w:pPr>
        <w:rPr>
          <w:b/>
          <w:bCs/>
          <w:i/>
          <w:iCs/>
          <w:lang w:val="sr-Latn-RS"/>
        </w:rPr>
      </w:pPr>
    </w:p>
    <w:p w:rsidR="00B9336A" w:rsidRDefault="00B9336A" w:rsidP="00897573">
      <w:pPr>
        <w:rPr>
          <w:b/>
          <w:bCs/>
          <w:i/>
          <w:iCs/>
          <w:lang w:val="sr-Latn-RS"/>
        </w:rPr>
      </w:pPr>
    </w:p>
    <w:p w:rsidR="00B9336A" w:rsidRPr="00B9336A" w:rsidRDefault="00B9336A" w:rsidP="00897573">
      <w:pPr>
        <w:rPr>
          <w:b/>
          <w:bCs/>
          <w:i/>
          <w:iCs/>
          <w:lang w:val="sr-Latn-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i/>
          <w:color w:val="FF0000"/>
          <w:lang w:val="sr-Cyrl-CS"/>
        </w:rPr>
      </w:pPr>
      <w:r w:rsidRPr="00EE0EF8">
        <w:rPr>
          <w:b/>
          <w:bCs/>
          <w:i/>
          <w:color w:val="auto"/>
        </w:rPr>
        <w:t xml:space="preserve">Напомена: </w:t>
      </w:r>
      <w:r w:rsidRPr="00EE0EF8">
        <w:rPr>
          <w:bCs/>
          <w:i/>
          <w:color w:val="auto"/>
        </w:rPr>
        <w:t>достављање овог обрасца није обавезно</w:t>
      </w:r>
      <w:r w:rsidRPr="00EE0EF8">
        <w:rPr>
          <w:bCs/>
          <w:i/>
          <w:color w:val="auto"/>
          <w:lang w:val="sr-Cyrl-RS"/>
        </w:rPr>
        <w:t>.</w:t>
      </w: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DE7001">
        <w:rPr>
          <w:bCs/>
          <w:color w:val="auto"/>
          <w:lang w:val="sr-Cyrl-CS"/>
        </w:rPr>
        <w:t>поступку</w:t>
      </w:r>
      <w:r w:rsidRPr="00DE7001">
        <w:rPr>
          <w:bCs/>
          <w:color w:val="auto"/>
        </w:rPr>
        <w:t xml:space="preserve"> јавне набавке</w:t>
      </w:r>
      <w:r w:rsidR="00A443EA" w:rsidRPr="00DE7001">
        <w:rPr>
          <w:color w:val="auto"/>
          <w:lang w:val="sr-Cyrl-RS"/>
        </w:rPr>
        <w:t xml:space="preserve"> добара – </w:t>
      </w:r>
      <w:r w:rsidR="006C3E75" w:rsidRPr="00DE7001">
        <w:rPr>
          <w:color w:val="auto"/>
          <w:lang w:val="sr-Cyrl-RS"/>
        </w:rPr>
        <w:t>плочице за обележавање трупаца</w:t>
      </w:r>
      <w:r w:rsidR="00A443EA" w:rsidRPr="00DE7001">
        <w:rPr>
          <w:color w:val="auto"/>
          <w:lang w:val="sr-Cyrl-RS"/>
        </w:rPr>
        <w:t xml:space="preserve">, ЈНМВ </w:t>
      </w:r>
      <w:r w:rsidR="004B1B3A">
        <w:rPr>
          <w:color w:val="auto"/>
          <w:lang w:val="sr-Cyrl-RS"/>
        </w:rPr>
        <w:t>1/2019</w:t>
      </w:r>
      <w:r w:rsidRPr="00DE7001">
        <w:rPr>
          <w:color w:val="auto"/>
        </w:rPr>
        <w:t xml:space="preserve"> </w:t>
      </w:r>
      <w:r w:rsidRPr="00DE7001">
        <w:rPr>
          <w:bCs/>
          <w:color w:val="auto"/>
        </w:rPr>
        <w:t>поднео</w:t>
      </w:r>
      <w:r w:rsidRPr="00EE0EF8">
        <w:rPr>
          <w:bCs/>
        </w:rPr>
        <w:t xml:space="preserve">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DE7001">
        <w:rPr>
          <w:b/>
          <w:bCs/>
          <w:sz w:val="28"/>
          <w:szCs w:val="28"/>
          <w:lang w:val="sr-Cyrl-RS"/>
        </w:rPr>
        <w:t xml:space="preserve">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 xml:space="preserve">назив </w:t>
      </w:r>
      <w:r w:rsidRPr="00DE7001">
        <w:rPr>
          <w:i/>
          <w:color w:val="auto"/>
          <w:lang w:val="sr-Cyrl-RS"/>
        </w:rPr>
        <w:t>понуђача</w:t>
      </w:r>
      <w:r w:rsidRPr="00DE7001">
        <w:rPr>
          <w:i/>
          <w:iCs/>
          <w:color w:val="auto"/>
        </w:rPr>
        <w:t>]</w:t>
      </w:r>
      <w:r w:rsidRPr="00DE7001">
        <w:rPr>
          <w:i/>
          <w:color w:val="auto"/>
          <w:lang w:val="sr-Cyrl-CS"/>
        </w:rPr>
        <w:t xml:space="preserve"> </w:t>
      </w:r>
      <w:r w:rsidRPr="00DE7001">
        <w:rPr>
          <w:color w:val="auto"/>
        </w:rPr>
        <w:t>у поступку јавне набавке</w:t>
      </w:r>
      <w:r w:rsidR="00A443EA" w:rsidRPr="00DE7001">
        <w:rPr>
          <w:color w:val="auto"/>
          <w:lang w:val="sr-Cyrl-RS"/>
        </w:rPr>
        <w:t xml:space="preserve"> добара – </w:t>
      </w:r>
      <w:r w:rsidR="006C3E75" w:rsidRPr="00DE7001">
        <w:rPr>
          <w:color w:val="auto"/>
          <w:lang w:val="sr-Cyrl-RS"/>
        </w:rPr>
        <w:t>плочице за обележавање трупаца</w:t>
      </w:r>
      <w:r w:rsidR="00A443EA" w:rsidRPr="00DE7001">
        <w:rPr>
          <w:color w:val="auto"/>
          <w:lang w:val="sr-Cyrl-RS"/>
        </w:rPr>
        <w:t xml:space="preserve">, </w:t>
      </w:r>
      <w:r w:rsidR="00337301" w:rsidRPr="00DE7001">
        <w:rPr>
          <w:color w:val="auto"/>
          <w:lang w:val="sr-Cyrl-RS"/>
        </w:rPr>
        <w:t xml:space="preserve">ЈНМВ </w:t>
      </w:r>
      <w:r w:rsidR="004B1B3A">
        <w:rPr>
          <w:color w:val="auto"/>
          <w:lang w:val="sr-Cyrl-RS"/>
        </w:rPr>
        <w:t>1/2019</w:t>
      </w:r>
      <w:r w:rsidRPr="00DE7001">
        <w:rPr>
          <w:color w:val="auto"/>
        </w:rPr>
        <w:t xml:space="preserve">, испуњава све услове из чл. 75. и 76. </w:t>
      </w:r>
      <w:r w:rsidR="009B76F3" w:rsidRPr="00DE7001">
        <w:rPr>
          <w:color w:val="auto"/>
        </w:rPr>
        <w:t>ЗЈН</w:t>
      </w:r>
      <w:r w:rsidRPr="00DE7001">
        <w:rPr>
          <w:color w:val="auto"/>
        </w:rPr>
        <w:t>, односно услове дефинисане</w:t>
      </w:r>
      <w:r w:rsidRPr="00EE0EF8">
        <w:t xml:space="preserve">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DE7001"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DE7001" w:rsidRPr="00686AEF" w:rsidRDefault="00DE7001" w:rsidP="00DE7001">
      <w:pPr>
        <w:pStyle w:val="ListParagraph"/>
        <w:numPr>
          <w:ilvl w:val="0"/>
          <w:numId w:val="26"/>
        </w:numPr>
        <w:jc w:val="both"/>
        <w:rPr>
          <w:color w:val="auto"/>
          <w:lang w:val="sr-Cyrl-CS"/>
        </w:rPr>
      </w:pPr>
      <w:r w:rsidRPr="00DE7001">
        <w:rPr>
          <w:color w:val="auto"/>
          <w:lang w:val="sr-Cyrl-CS"/>
        </w:rPr>
        <w:t>да понуђач има најмање 1 релизован уговор који је предмет ове јавне набавке</w:t>
      </w:r>
      <w:r>
        <w:rPr>
          <w:color w:val="auto"/>
          <w:lang w:val="sr-Cyrl-C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добара – </w:t>
      </w:r>
      <w:r w:rsidR="006C3E75">
        <w:rPr>
          <w:lang w:val="sr-Cyrl-RS"/>
        </w:rPr>
        <w:t xml:space="preserve">плочице за обележавање трупаца, </w:t>
      </w:r>
      <w:r w:rsidR="006C3E75" w:rsidRPr="00DE7001">
        <w:rPr>
          <w:color w:val="auto"/>
          <w:lang w:val="sr-Cyrl-RS"/>
        </w:rPr>
        <w:t xml:space="preserve">ЈНМВ </w:t>
      </w:r>
      <w:r w:rsidR="004B1B3A">
        <w:rPr>
          <w:color w:val="auto"/>
          <w:lang w:val="sr-Cyrl-RS"/>
        </w:rPr>
        <w:t>1/2019</w:t>
      </w:r>
      <w:r w:rsidR="006C3E75" w:rsidRPr="00DE7001">
        <w:rPr>
          <w:color w:val="auto"/>
        </w:rPr>
        <w:t xml:space="preserve"> </w:t>
      </w:r>
      <w:r w:rsidRPr="00DE7001">
        <w:rPr>
          <w:color w:val="auto"/>
        </w:rPr>
        <w:t xml:space="preserve"> испуњава све услове из чл. 75. </w:t>
      </w:r>
      <w:r w:rsidR="009B76F3" w:rsidRPr="00DE7001">
        <w:rPr>
          <w:color w:val="auto"/>
        </w:rPr>
        <w:t>ЗЈН</w:t>
      </w:r>
      <w:r w:rsidRPr="00DE7001">
        <w:rPr>
          <w:color w:val="auto"/>
        </w:rPr>
        <w:t>, односно услове дефинисане</w:t>
      </w:r>
      <w:r w:rsidRPr="00EE0EF8">
        <w:t xml:space="preserve">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Default="00897573" w:rsidP="00897573">
      <w:pPr>
        <w:pStyle w:val="BodyText2"/>
        <w:spacing w:line="100" w:lineRule="atLeast"/>
        <w:jc w:val="both"/>
        <w:rPr>
          <w:b/>
          <w:bCs/>
          <w:i/>
          <w:color w:val="auto"/>
          <w:lang w:val="sr-Cyrl-RS"/>
        </w:rPr>
      </w:pPr>
    </w:p>
    <w:p w:rsidR="00337301" w:rsidRDefault="00337301" w:rsidP="00897573">
      <w:pPr>
        <w:pStyle w:val="BodyText2"/>
        <w:spacing w:line="100" w:lineRule="atLeast"/>
        <w:jc w:val="both"/>
        <w:rPr>
          <w:b/>
          <w:bCs/>
          <w:i/>
          <w:color w:val="auto"/>
          <w:lang w:val="sr-Cyrl-RS"/>
        </w:rPr>
      </w:pPr>
    </w:p>
    <w:p w:rsidR="00337301" w:rsidRDefault="00337301" w:rsidP="00897573">
      <w:pPr>
        <w:pStyle w:val="BodyText2"/>
        <w:spacing w:line="100" w:lineRule="atLeast"/>
        <w:jc w:val="both"/>
        <w:rPr>
          <w:b/>
          <w:bCs/>
          <w:i/>
          <w:color w:val="auto"/>
          <w:lang w:val="sr-Cyrl-RS"/>
        </w:rPr>
      </w:pPr>
    </w:p>
    <w:p w:rsidR="00256C5F" w:rsidRPr="00EE0EF8" w:rsidRDefault="00256C5F" w:rsidP="00897573">
      <w:pPr>
        <w:pStyle w:val="BodyText2"/>
        <w:spacing w:line="100" w:lineRule="atLeast"/>
        <w:jc w:val="both"/>
        <w:rPr>
          <w:b/>
          <w:bCs/>
          <w:i/>
          <w:color w:val="auto"/>
          <w:lang w:val="sr-Cyrl-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636F8C" w:rsidRDefault="00705F7A" w:rsidP="00062F45">
      <w:pPr>
        <w:suppressAutoHyphens w:val="0"/>
        <w:spacing w:line="240" w:lineRule="auto"/>
        <w:jc w:val="both"/>
        <w:rPr>
          <w:rFonts w:eastAsia="Times New Roman"/>
          <w:color w:val="333333"/>
          <w:kern w:val="0"/>
          <w:lang w:val="en-GB" w:eastAsia="en-GB"/>
        </w:rPr>
      </w:pPr>
      <w:r>
        <w:rPr>
          <w:rFonts w:eastAsia="Times New Roman"/>
          <w:noProof/>
          <w:color w:val="auto"/>
          <w:kern w:val="0"/>
          <w:lang w:val="en-US" w:eastAsia="en-US"/>
        </w:rPr>
        <w:drawing>
          <wp:inline distT="0" distB="0" distL="0" distR="0">
            <wp:extent cx="762000" cy="6604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sidR="00636F8C">
        <w:rPr>
          <w:rFonts w:eastAsia="Times New Roman"/>
          <w:color w:val="333333"/>
          <w:kern w:val="0"/>
          <w:lang w:val="en-GB" w:eastAsia="en-GB"/>
        </w:rPr>
        <w:t xml:space="preserve">                                  </w:t>
      </w:r>
      <w:r w:rsidR="00062F45" w:rsidRPr="00636F8C">
        <w:rPr>
          <w:rFonts w:eastAsia="Times New Roman"/>
          <w:color w:val="333333"/>
          <w:kern w:val="0"/>
          <w:lang w:val="en-GB" w:eastAsia="en-GB"/>
        </w:rPr>
        <w:t xml:space="preserve">          </w:t>
      </w:r>
      <w:r w:rsidR="00062F45" w:rsidRPr="00636F8C">
        <w:rPr>
          <w:rFonts w:eastAsia="Times New Roman"/>
          <w:color w:val="333333"/>
          <w:kern w:val="0"/>
          <w:lang w:val="sr-Cyrl-RS" w:eastAsia="en-GB"/>
        </w:rPr>
        <w:t xml:space="preserve">  </w:t>
      </w:r>
      <w:r w:rsidR="00062F45" w:rsidRPr="00636F8C">
        <w:rPr>
          <w:rFonts w:eastAsia="Times New Roman"/>
          <w:color w:val="333333"/>
          <w:kern w:val="0"/>
          <w:lang w:val="en-GB" w:eastAsia="en-GB"/>
        </w:rPr>
        <w:t xml:space="preserve"> </w:t>
      </w:r>
      <w:r>
        <w:rPr>
          <w:rFonts w:eastAsia="Times New Roman"/>
          <w:noProof/>
          <w:color w:val="C0C0C0"/>
          <w:kern w:val="0"/>
          <w:lang w:val="en-US" w:eastAsia="en-US"/>
        </w:rPr>
        <w:drawing>
          <wp:inline distT="0" distB="0" distL="0" distR="0">
            <wp:extent cx="457200" cy="660400"/>
            <wp:effectExtent l="0" t="0" r="0" b="6350"/>
            <wp:docPr id="5"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r w:rsidR="00062F45" w:rsidRPr="00636F8C">
        <w:rPr>
          <w:rFonts w:eastAsia="Times New Roman"/>
          <w:color w:val="333333"/>
          <w:kern w:val="0"/>
          <w:lang w:val="en-GB" w:eastAsia="en-GB"/>
        </w:rPr>
        <w:t xml:space="preserve">   </w:t>
      </w:r>
    </w:p>
    <w:p w:rsidR="00062F45" w:rsidRPr="00636F8C" w:rsidRDefault="00062F45" w:rsidP="00062F45">
      <w:pPr>
        <w:jc w:val="center"/>
        <w:rPr>
          <w:b/>
          <w:bCs/>
          <w:i/>
          <w:iCs/>
          <w:lang w:val="sr-Cyrl-RS"/>
        </w:rPr>
      </w:pPr>
    </w:p>
    <w:p w:rsidR="00062F45" w:rsidRPr="00636F8C" w:rsidRDefault="00062F45" w:rsidP="00062F45">
      <w:pPr>
        <w:jc w:val="center"/>
        <w:rPr>
          <w:b/>
          <w:bCs/>
          <w:iCs/>
          <w:lang w:val="sr-Cyrl-RS"/>
        </w:rPr>
      </w:pPr>
      <w:r w:rsidRPr="00636F8C">
        <w:rPr>
          <w:b/>
          <w:bCs/>
          <w:iCs/>
        </w:rPr>
        <w:t>УГОВОР О</w:t>
      </w:r>
      <w:r w:rsidRPr="00636F8C">
        <w:rPr>
          <w:b/>
          <w:bCs/>
          <w:iCs/>
          <w:lang w:val="sr-Cyrl-RS"/>
        </w:rPr>
        <w:t xml:space="preserve"> ЈАВНОЈ НАБАВЦИ ДОБАРА</w:t>
      </w:r>
    </w:p>
    <w:p w:rsidR="00062F45" w:rsidRPr="00636F8C" w:rsidRDefault="00EA6375" w:rsidP="00062F45">
      <w:pPr>
        <w:jc w:val="center"/>
        <w:rPr>
          <w:b/>
          <w:bCs/>
          <w:iCs/>
          <w:lang w:val="sr-Cyrl-RS"/>
        </w:rPr>
      </w:pPr>
      <w:r w:rsidRPr="00636F8C">
        <w:rPr>
          <w:b/>
          <w:bCs/>
          <w:iCs/>
          <w:lang w:val="sr-Cyrl-RS"/>
        </w:rPr>
        <w:t>ПЛОЧИЦА ЗА ОБЕЛЕЖАВАЊЕ ТРУПАЦА</w:t>
      </w:r>
    </w:p>
    <w:p w:rsidR="00062F45" w:rsidRPr="00636F8C" w:rsidRDefault="004B1B3A" w:rsidP="00EA6375">
      <w:pPr>
        <w:jc w:val="center"/>
        <w:rPr>
          <w:b/>
          <w:bCs/>
          <w:iCs/>
          <w:color w:val="auto"/>
          <w:lang w:val="sr-Cyrl-RS"/>
        </w:rPr>
      </w:pPr>
      <w:r w:rsidRPr="00636F8C">
        <w:rPr>
          <w:b/>
          <w:bCs/>
          <w:iCs/>
          <w:color w:val="auto"/>
          <w:lang w:val="sr-Cyrl-RS"/>
        </w:rPr>
        <w:t>ЈНМВ 1</w:t>
      </w:r>
      <w:r w:rsidR="00EA6375" w:rsidRPr="00636F8C">
        <w:rPr>
          <w:b/>
          <w:bCs/>
          <w:iCs/>
          <w:color w:val="auto"/>
          <w:lang w:val="sr-Cyrl-RS"/>
        </w:rPr>
        <w:t>/201</w:t>
      </w:r>
      <w:r w:rsidRPr="00636F8C">
        <w:rPr>
          <w:b/>
          <w:bCs/>
          <w:iCs/>
          <w:color w:val="auto"/>
          <w:lang w:val="sr-Cyrl-RS"/>
        </w:rPr>
        <w:t>9</w:t>
      </w:r>
    </w:p>
    <w:p w:rsidR="00062F45" w:rsidRPr="00636F8C" w:rsidRDefault="00062F45" w:rsidP="00062F45">
      <w:pPr>
        <w:suppressAutoHyphens w:val="0"/>
        <w:autoSpaceDE w:val="0"/>
        <w:autoSpaceDN w:val="0"/>
        <w:adjustRightInd w:val="0"/>
        <w:spacing w:line="240" w:lineRule="auto"/>
        <w:rPr>
          <w:rFonts w:eastAsia="Calibri"/>
          <w:b/>
          <w:kern w:val="0"/>
          <w:lang w:val="sr-Cyrl-RS" w:eastAsia="en-US"/>
        </w:rPr>
      </w:pPr>
      <w:r w:rsidRPr="00636F8C">
        <w:rPr>
          <w:rFonts w:eastAsia="Calibri"/>
          <w:b/>
          <w:kern w:val="0"/>
          <w:lang w:eastAsia="en-US"/>
        </w:rPr>
        <w:t xml:space="preserve">I  </w:t>
      </w:r>
      <w:r w:rsidRPr="00636F8C">
        <w:rPr>
          <w:rFonts w:eastAsia="Calibri"/>
          <w:b/>
          <w:kern w:val="0"/>
          <w:lang w:val="sr-Cyrl-RS" w:eastAsia="en-US"/>
        </w:rPr>
        <w:t>УГОВОРНЕ СТРАНЕ</w:t>
      </w:r>
    </w:p>
    <w:p w:rsidR="00062F45" w:rsidRPr="00636F8C" w:rsidRDefault="00062F45" w:rsidP="00062F45">
      <w:pPr>
        <w:suppressAutoHyphens w:val="0"/>
        <w:autoSpaceDE w:val="0"/>
        <w:autoSpaceDN w:val="0"/>
        <w:adjustRightInd w:val="0"/>
        <w:spacing w:line="240" w:lineRule="auto"/>
        <w:rPr>
          <w:rFonts w:eastAsia="Calibri"/>
          <w:b/>
          <w:kern w:val="0"/>
          <w:lang w:val="sr-Cyrl-RS"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r w:rsidRPr="00636F8C">
        <w:rPr>
          <w:rFonts w:eastAsia="Calibri"/>
          <w:kern w:val="0"/>
          <w:lang w:eastAsia="en-US"/>
        </w:rPr>
        <w:t xml:space="preserve">Закључен између: </w:t>
      </w: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r w:rsidRPr="00636F8C">
        <w:rPr>
          <w:rFonts w:eastAsia="Calibri"/>
          <w:b/>
          <w:bCs/>
          <w:kern w:val="0"/>
          <w:lang w:eastAsia="en-US"/>
        </w:rPr>
        <w:t xml:space="preserve">1. Јавно предузеће ``Национални парк Ђердап``, Доњи Милановац, Краља Петра I 14а,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које заступа </w:t>
      </w:r>
      <w:r w:rsidRPr="00636F8C">
        <w:rPr>
          <w:rFonts w:eastAsia="Calibri"/>
          <w:kern w:val="0"/>
          <w:lang w:val="sr-Cyrl-RS" w:eastAsia="en-US"/>
        </w:rPr>
        <w:t xml:space="preserve">в.д. </w:t>
      </w:r>
      <w:r w:rsidRPr="00636F8C">
        <w:rPr>
          <w:rFonts w:eastAsia="Calibri"/>
          <w:kern w:val="0"/>
          <w:lang w:eastAsia="en-US"/>
        </w:rPr>
        <w:t>директор</w:t>
      </w:r>
      <w:r w:rsidRPr="00636F8C">
        <w:rPr>
          <w:rFonts w:eastAsia="Calibri"/>
          <w:kern w:val="0"/>
          <w:lang w:val="sr-Cyrl-RS" w:eastAsia="en-US"/>
        </w:rPr>
        <w:t>а</w:t>
      </w:r>
      <w:r w:rsidRPr="00636F8C">
        <w:rPr>
          <w:rFonts w:eastAsia="Calibri"/>
          <w:kern w:val="0"/>
          <w:lang w:eastAsia="en-US"/>
        </w:rPr>
        <w:t xml:space="preserve"> </w:t>
      </w:r>
      <w:r w:rsidRPr="00636F8C">
        <w:rPr>
          <w:rFonts w:eastAsia="Calibri"/>
          <w:kern w:val="0"/>
          <w:lang w:val="sr-Cyrl-RS" w:eastAsia="en-US"/>
        </w:rPr>
        <w:t>Лазар Митровић</w:t>
      </w:r>
      <w:r w:rsidRPr="00636F8C">
        <w:rPr>
          <w:rFonts w:eastAsia="Calibri"/>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тел: 030/</w:t>
      </w:r>
      <w:r w:rsidRPr="00636F8C">
        <w:rPr>
          <w:rFonts w:eastAsia="Calibri"/>
          <w:kern w:val="0"/>
          <w:lang w:val="sr-Cyrl-RS" w:eastAsia="en-US"/>
        </w:rPr>
        <w:t>2150066</w:t>
      </w:r>
      <w:r w:rsidRPr="00636F8C">
        <w:rPr>
          <w:rFonts w:eastAsia="Calibri"/>
          <w:kern w:val="0"/>
          <w:lang w:eastAsia="en-US"/>
        </w:rPr>
        <w:t xml:space="preserve">; факс: 030/590-877,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(у даљем тексту: </w:t>
      </w:r>
      <w:r w:rsidR="00EA6375" w:rsidRPr="00636F8C">
        <w:rPr>
          <w:rFonts w:eastAsia="Calibri"/>
          <w:b/>
          <w:bCs/>
          <w:kern w:val="0"/>
          <w:lang w:val="sr-Cyrl-RS" w:eastAsia="en-US"/>
        </w:rPr>
        <w:t>КУПАЦ</w:t>
      </w:r>
      <w:r w:rsidR="00EA6375" w:rsidRPr="00636F8C">
        <w:rPr>
          <w:rFonts w:eastAsia="Calibri"/>
          <w:b/>
          <w:bCs/>
          <w:kern w:val="0"/>
          <w:lang w:eastAsia="en-US"/>
        </w:rPr>
        <w:t>)</w:t>
      </w:r>
      <w:r w:rsidRPr="00636F8C">
        <w:rPr>
          <w:rFonts w:eastAsia="Calibri"/>
          <w:b/>
          <w:bCs/>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матични број: 07360231, ПИБ: 100624453, шифра делатности: 9104, </w:t>
      </w: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r w:rsidRPr="00636F8C">
        <w:rPr>
          <w:rFonts w:eastAsia="Calibri"/>
          <w:kern w:val="0"/>
          <w:lang w:eastAsia="en-US"/>
        </w:rPr>
        <w:t xml:space="preserve">Т.Р: 205-45532-68, </w:t>
      </w:r>
      <w:r w:rsidRPr="00636F8C">
        <w:rPr>
          <w:rFonts w:eastAsia="Calibri"/>
          <w:kern w:val="0"/>
          <w:lang w:val="sr-Cyrl-RS" w:eastAsia="en-US"/>
        </w:rPr>
        <w:t>Комерцијална банка</w:t>
      </w:r>
    </w:p>
    <w:p w:rsidR="00062F45" w:rsidRPr="00636F8C" w:rsidRDefault="00062F45" w:rsidP="00062F45">
      <w:pPr>
        <w:suppressAutoHyphens w:val="0"/>
        <w:autoSpaceDE w:val="0"/>
        <w:autoSpaceDN w:val="0"/>
        <w:adjustRightInd w:val="0"/>
        <w:spacing w:line="240" w:lineRule="auto"/>
        <w:jc w:val="both"/>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r w:rsidRPr="00636F8C">
        <w:rPr>
          <w:rFonts w:eastAsia="Calibri"/>
          <w:kern w:val="0"/>
          <w:lang w:eastAsia="en-US"/>
        </w:rPr>
        <w:t xml:space="preserve">и </w:t>
      </w: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b/>
          <w:bCs/>
          <w:kern w:val="0"/>
          <w:lang w:eastAsia="en-US"/>
        </w:rPr>
        <w:t>2. ``</w:t>
      </w:r>
      <w:r w:rsidRPr="00636F8C">
        <w:rPr>
          <w:rFonts w:eastAsia="Calibri"/>
          <w:b/>
          <w:bCs/>
          <w:kern w:val="0"/>
          <w:lang w:val="sr-Cyrl-RS" w:eastAsia="en-US"/>
        </w:rPr>
        <w:t>____________________</w:t>
      </w:r>
      <w:r w:rsidRPr="00636F8C">
        <w:rPr>
          <w:rFonts w:eastAsia="Calibri"/>
          <w:b/>
          <w:bCs/>
          <w:kern w:val="0"/>
          <w:lang w:eastAsia="en-US"/>
        </w:rPr>
        <w:t xml:space="preserve">`` </w:t>
      </w:r>
      <w:r w:rsidRPr="00636F8C">
        <w:rPr>
          <w:rFonts w:eastAsia="Calibri"/>
          <w:b/>
          <w:bCs/>
          <w:kern w:val="0"/>
          <w:lang w:val="sr-Cyrl-RS" w:eastAsia="en-US"/>
        </w:rPr>
        <w:t xml:space="preserve"> </w:t>
      </w:r>
      <w:r w:rsidRPr="00636F8C">
        <w:rPr>
          <w:rFonts w:eastAsia="Calibri"/>
          <w:b/>
          <w:bCs/>
          <w:kern w:val="0"/>
          <w:lang w:eastAsia="en-US"/>
        </w:rPr>
        <w:t xml:space="preserve">из </w:t>
      </w:r>
      <w:r w:rsidRPr="00636F8C">
        <w:rPr>
          <w:rFonts w:eastAsia="Calibri"/>
          <w:b/>
          <w:bCs/>
          <w:kern w:val="0"/>
          <w:lang w:val="sr-Cyrl-RS" w:eastAsia="en-US"/>
        </w:rPr>
        <w:t>________</w:t>
      </w:r>
      <w:r w:rsidRPr="00636F8C">
        <w:rPr>
          <w:rFonts w:eastAsia="Calibri"/>
          <w:b/>
          <w:bCs/>
          <w:kern w:val="0"/>
          <w:lang w:eastAsia="en-US"/>
        </w:rPr>
        <w:t xml:space="preserve"> , ул. </w:t>
      </w:r>
      <w:r w:rsidRPr="00636F8C">
        <w:rPr>
          <w:rFonts w:eastAsia="Calibri"/>
          <w:b/>
          <w:bCs/>
          <w:kern w:val="0"/>
          <w:lang w:val="sr-Cyrl-RS" w:eastAsia="en-US"/>
        </w:rPr>
        <w:t>___________________ бр. _____</w:t>
      </w:r>
      <w:r w:rsidRPr="00636F8C">
        <w:rPr>
          <w:rFonts w:eastAsia="Calibri"/>
          <w:b/>
          <w:bCs/>
          <w:kern w:val="0"/>
          <w:lang w:eastAsia="en-US"/>
        </w:rPr>
        <w:t xml:space="preserve"> ,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кога заступа директор </w:t>
      </w:r>
      <w:r w:rsidRPr="00636F8C">
        <w:rPr>
          <w:rFonts w:eastAsia="Calibri"/>
          <w:kern w:val="0"/>
          <w:lang w:val="sr-Cyrl-RS" w:eastAsia="en-US"/>
        </w:rPr>
        <w:t>_____________________,</w:t>
      </w:r>
      <w:r w:rsidRPr="00636F8C">
        <w:rPr>
          <w:rFonts w:eastAsia="Calibri"/>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тел: </w:t>
      </w:r>
      <w:r w:rsidRPr="00636F8C">
        <w:rPr>
          <w:rFonts w:eastAsia="Calibri"/>
          <w:kern w:val="0"/>
          <w:lang w:val="sr-Cyrl-RS" w:eastAsia="en-US"/>
        </w:rPr>
        <w:t>_______________</w:t>
      </w:r>
      <w:r w:rsidRPr="00636F8C">
        <w:rPr>
          <w:rFonts w:eastAsia="Calibri"/>
          <w:kern w:val="0"/>
          <w:lang w:eastAsia="en-US"/>
        </w:rPr>
        <w:t xml:space="preserve"> , факс: </w:t>
      </w:r>
      <w:r w:rsidRPr="00636F8C">
        <w:rPr>
          <w:rFonts w:eastAsia="Calibri"/>
          <w:kern w:val="0"/>
          <w:lang w:val="sr-Cyrl-RS" w:eastAsia="en-US"/>
        </w:rPr>
        <w:t>_________________</w:t>
      </w:r>
      <w:r w:rsidRPr="00636F8C">
        <w:rPr>
          <w:rFonts w:eastAsia="Calibri"/>
          <w:kern w:val="0"/>
          <w:lang w:eastAsia="en-US"/>
        </w:rPr>
        <w:t xml:space="preserve"> ,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(у даљем тексту: </w:t>
      </w:r>
      <w:r w:rsidR="00EA6375" w:rsidRPr="00636F8C">
        <w:rPr>
          <w:rFonts w:eastAsia="Calibri"/>
          <w:b/>
          <w:bCs/>
          <w:kern w:val="0"/>
          <w:lang w:val="sr-Cyrl-RS" w:eastAsia="en-US"/>
        </w:rPr>
        <w:t>ПРОДАВАЦ</w:t>
      </w:r>
      <w:r w:rsidRPr="00636F8C">
        <w:rPr>
          <w:rFonts w:eastAsia="Calibri"/>
          <w:b/>
          <w:bCs/>
          <w:kern w:val="0"/>
          <w:lang w:eastAsia="en-US"/>
        </w:rPr>
        <w:t xml:space="preserve">)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 xml:space="preserve">матични број: </w:t>
      </w:r>
      <w:r w:rsidRPr="00636F8C">
        <w:rPr>
          <w:rFonts w:eastAsia="Calibri"/>
          <w:kern w:val="0"/>
          <w:lang w:val="sr-Cyrl-RS" w:eastAsia="en-US"/>
        </w:rPr>
        <w:t>______________</w:t>
      </w:r>
      <w:r w:rsidRPr="00636F8C">
        <w:rPr>
          <w:rFonts w:eastAsia="Calibri"/>
          <w:kern w:val="0"/>
          <w:lang w:eastAsia="en-US"/>
        </w:rPr>
        <w:t xml:space="preserve">, ПИБ: </w:t>
      </w:r>
      <w:r w:rsidRPr="00636F8C">
        <w:rPr>
          <w:rFonts w:eastAsia="Calibri"/>
          <w:kern w:val="0"/>
          <w:lang w:val="sr-Cyrl-RS" w:eastAsia="en-US"/>
        </w:rPr>
        <w:t>_______________</w:t>
      </w:r>
      <w:r w:rsidRPr="00636F8C">
        <w:rPr>
          <w:rFonts w:eastAsia="Calibri"/>
          <w:kern w:val="0"/>
          <w:lang w:eastAsia="en-US"/>
        </w:rPr>
        <w:t xml:space="preserve"> , шифра делатности: </w:t>
      </w:r>
      <w:r w:rsidRPr="00636F8C">
        <w:rPr>
          <w:rFonts w:eastAsia="Calibri"/>
          <w:kern w:val="0"/>
          <w:lang w:val="sr-Cyrl-RS" w:eastAsia="en-US"/>
        </w:rPr>
        <w:t>_______</w:t>
      </w:r>
      <w:r w:rsidRPr="00636F8C">
        <w:rPr>
          <w:rFonts w:eastAsia="Calibri"/>
          <w:kern w:val="0"/>
          <w:lang w:eastAsia="en-US"/>
        </w:rPr>
        <w:t xml:space="preserve"> , </w:t>
      </w:r>
    </w:p>
    <w:p w:rsidR="00062F45" w:rsidRPr="00636F8C" w:rsidRDefault="00062F45" w:rsidP="00062F45">
      <w:pPr>
        <w:suppressAutoHyphens w:val="0"/>
        <w:autoSpaceDE w:val="0"/>
        <w:autoSpaceDN w:val="0"/>
        <w:adjustRightInd w:val="0"/>
        <w:spacing w:line="240" w:lineRule="auto"/>
        <w:jc w:val="both"/>
        <w:rPr>
          <w:rFonts w:eastAsia="Calibri"/>
          <w:kern w:val="0"/>
          <w:lang w:eastAsia="en-US"/>
        </w:rPr>
      </w:pPr>
      <w:r w:rsidRPr="00636F8C">
        <w:rPr>
          <w:rFonts w:eastAsia="Calibri"/>
          <w:kern w:val="0"/>
          <w:lang w:eastAsia="en-US"/>
        </w:rPr>
        <w:t>Т.Р.:</w:t>
      </w:r>
      <w:r w:rsidRPr="00636F8C">
        <w:rPr>
          <w:rFonts w:eastAsia="Calibri"/>
          <w:kern w:val="0"/>
          <w:lang w:val="sr-Cyrl-RS" w:eastAsia="en-US"/>
        </w:rPr>
        <w:t xml:space="preserve"> _____________________, банка _________________</w:t>
      </w:r>
      <w:r w:rsidRPr="00636F8C">
        <w:rPr>
          <w:rFonts w:eastAsia="Calibri"/>
          <w:kern w:val="0"/>
          <w:lang w:eastAsia="en-US"/>
        </w:rPr>
        <w:t xml:space="preserve"> </w:t>
      </w:r>
    </w:p>
    <w:p w:rsidR="00062F45" w:rsidRPr="00636F8C" w:rsidRDefault="00062F45" w:rsidP="00062F45">
      <w:pPr>
        <w:suppressAutoHyphens w:val="0"/>
        <w:autoSpaceDE w:val="0"/>
        <w:autoSpaceDN w:val="0"/>
        <w:adjustRightInd w:val="0"/>
        <w:spacing w:line="240" w:lineRule="auto"/>
        <w:rPr>
          <w:rFonts w:eastAsia="Calibri"/>
          <w:b/>
          <w:bCs/>
          <w:kern w:val="0"/>
          <w:lang w:eastAsia="en-US"/>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1.</w:t>
      </w:r>
    </w:p>
    <w:p w:rsidR="006C3E75" w:rsidRPr="00636F8C" w:rsidRDefault="006C3E75" w:rsidP="006C3E75">
      <w:pPr>
        <w:suppressAutoHyphens w:val="0"/>
        <w:autoSpaceDE w:val="0"/>
        <w:autoSpaceDN w:val="0"/>
        <w:adjustRightInd w:val="0"/>
        <w:spacing w:line="240" w:lineRule="auto"/>
        <w:jc w:val="both"/>
        <w:rPr>
          <w:rFonts w:eastAsia="Times New Roman"/>
          <w:kern w:val="0"/>
          <w:lang w:val="sr-Cyrl-RS" w:eastAsia="sl-SI"/>
        </w:rPr>
      </w:pPr>
      <w:r w:rsidRPr="00636F8C">
        <w:rPr>
          <w:rFonts w:eastAsia="Times New Roman"/>
          <w:kern w:val="0"/>
          <w:lang w:val="sl-SI" w:eastAsia="sl-SI"/>
        </w:rPr>
        <w:t>Предмет уговора је набавка добара –</w:t>
      </w:r>
      <w:r w:rsidRPr="00636F8C">
        <w:rPr>
          <w:rFonts w:eastAsia="Times New Roman"/>
          <w:kern w:val="0"/>
          <w:lang w:val="sr-Cyrl-RS" w:eastAsia="sl-SI"/>
        </w:rPr>
        <w:t xml:space="preserve"> </w:t>
      </w:r>
      <w:r w:rsidRPr="00636F8C">
        <w:rPr>
          <w:rFonts w:eastAsia="Times New Roman"/>
          <w:kern w:val="0"/>
          <w:lang w:val="sl-SI" w:eastAsia="sl-SI"/>
        </w:rPr>
        <w:t>плочице за обележавање</w:t>
      </w:r>
      <w:r w:rsidRPr="00636F8C">
        <w:rPr>
          <w:rFonts w:eastAsia="Times New Roman"/>
          <w:kern w:val="0"/>
          <w:lang w:val="sr-Cyrl-RS" w:eastAsia="sl-SI"/>
        </w:rPr>
        <w:t xml:space="preserve"> </w:t>
      </w:r>
      <w:r w:rsidRPr="00636F8C">
        <w:rPr>
          <w:rFonts w:eastAsia="Times New Roman"/>
          <w:kern w:val="0"/>
          <w:lang w:val="sl-SI" w:eastAsia="sl-SI"/>
        </w:rPr>
        <w:t xml:space="preserve">трупаца, за потребе ЈП „Национални парк </w:t>
      </w:r>
      <w:r w:rsidRPr="00636F8C">
        <w:rPr>
          <w:rFonts w:eastAsia="Times New Roman"/>
          <w:kern w:val="0"/>
          <w:lang w:val="sr-Cyrl-RS" w:eastAsia="sl-SI"/>
        </w:rPr>
        <w:t>Ђердап</w:t>
      </w:r>
      <w:r w:rsidRPr="00636F8C">
        <w:rPr>
          <w:rFonts w:eastAsia="Times New Roman"/>
          <w:kern w:val="0"/>
          <w:lang w:val="sl-SI" w:eastAsia="sl-SI"/>
        </w:rPr>
        <w:t xml:space="preserve">“, </w:t>
      </w:r>
      <w:r w:rsidRPr="00636F8C">
        <w:rPr>
          <w:rFonts w:eastAsia="Times New Roman"/>
          <w:kern w:val="0"/>
          <w:lang w:val="sr-Cyrl-RS" w:eastAsia="sl-SI"/>
        </w:rPr>
        <w:t>Доњи Милановац</w:t>
      </w:r>
      <w:r w:rsidRPr="00636F8C">
        <w:rPr>
          <w:rFonts w:eastAsia="Times New Roman"/>
          <w:kern w:val="0"/>
          <w:lang w:val="sl-SI" w:eastAsia="sl-SI"/>
        </w:rPr>
        <w:t xml:space="preserve">. </w:t>
      </w:r>
    </w:p>
    <w:p w:rsidR="006C3E75" w:rsidRPr="00636F8C" w:rsidRDefault="006C3E75" w:rsidP="006C3E75">
      <w:pPr>
        <w:suppressAutoHyphens w:val="0"/>
        <w:autoSpaceDE w:val="0"/>
        <w:autoSpaceDN w:val="0"/>
        <w:adjustRightInd w:val="0"/>
        <w:spacing w:line="240" w:lineRule="auto"/>
        <w:jc w:val="both"/>
        <w:rPr>
          <w:rFonts w:eastAsia="Times New Roman"/>
          <w:color w:val="auto"/>
          <w:kern w:val="0"/>
          <w:lang w:val="sl-SI" w:eastAsia="sl-SI"/>
        </w:rPr>
      </w:pPr>
      <w:r w:rsidRPr="00636F8C">
        <w:rPr>
          <w:rFonts w:eastAsia="Times New Roman"/>
          <w:kern w:val="0"/>
          <w:lang w:val="sl-SI" w:eastAsia="sl-SI"/>
        </w:rPr>
        <w:t>Међусобна права и</w:t>
      </w:r>
      <w:r w:rsidRPr="00636F8C">
        <w:rPr>
          <w:rFonts w:eastAsia="Times New Roman"/>
          <w:kern w:val="0"/>
          <w:lang w:val="sr-Cyrl-RS" w:eastAsia="sl-SI"/>
        </w:rPr>
        <w:t xml:space="preserve"> </w:t>
      </w:r>
      <w:r w:rsidRPr="00636F8C">
        <w:rPr>
          <w:rFonts w:eastAsia="Times New Roman"/>
          <w:kern w:val="0"/>
          <w:lang w:val="sl-SI" w:eastAsia="sl-SI"/>
        </w:rPr>
        <w:t xml:space="preserve">обавезе уговорних страна регулишу се према условима из </w:t>
      </w:r>
      <w:r w:rsidRPr="00636F8C">
        <w:rPr>
          <w:rFonts w:eastAsia="Times New Roman"/>
          <w:color w:val="auto"/>
          <w:kern w:val="0"/>
          <w:lang w:val="sl-SI" w:eastAsia="sl-SI"/>
        </w:rPr>
        <w:t>Конкурсне документације ЈН</w:t>
      </w:r>
      <w:r w:rsidR="00EA6375" w:rsidRPr="00636F8C">
        <w:rPr>
          <w:rFonts w:eastAsia="Times New Roman"/>
          <w:color w:val="auto"/>
          <w:kern w:val="0"/>
          <w:lang w:val="sr-Cyrl-RS" w:eastAsia="sl-SI"/>
        </w:rPr>
        <w:t xml:space="preserve">МВ </w:t>
      </w:r>
      <w:r w:rsidR="004B1B3A" w:rsidRPr="00636F8C">
        <w:rPr>
          <w:rFonts w:eastAsia="Times New Roman"/>
          <w:color w:val="auto"/>
          <w:kern w:val="0"/>
          <w:lang w:val="sr-Cyrl-RS" w:eastAsia="sl-SI"/>
        </w:rPr>
        <w:t>1/2019</w:t>
      </w:r>
      <w:r w:rsidRPr="00636F8C">
        <w:rPr>
          <w:rFonts w:eastAsia="Times New Roman"/>
          <w:color w:val="auto"/>
          <w:kern w:val="0"/>
          <w:lang w:val="sl-SI" w:eastAsia="sl-SI"/>
        </w:rPr>
        <w:t>.</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Понуда Понуђача број ________ од ____________ године, која је оцењена као</w:t>
      </w:r>
      <w:r w:rsidRPr="00636F8C">
        <w:rPr>
          <w:rFonts w:eastAsia="Times New Roman"/>
          <w:kern w:val="0"/>
          <w:lang w:val="sr-Cyrl-RS" w:eastAsia="sl-SI"/>
        </w:rPr>
        <w:t xml:space="preserve"> </w:t>
      </w:r>
      <w:r w:rsidRPr="00636F8C">
        <w:rPr>
          <w:rFonts w:eastAsia="Times New Roman"/>
          <w:kern w:val="0"/>
          <w:lang w:val="sl-SI" w:eastAsia="sl-SI"/>
        </w:rPr>
        <w:t>најповољнија и образац структуре цене чине саставни део овог Уговора.</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2.</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Укупна вредност по овом Уговору износи ________________________ динара без</w:t>
      </w:r>
      <w:r w:rsidRPr="00636F8C">
        <w:rPr>
          <w:rFonts w:eastAsia="Times New Roman"/>
          <w:kern w:val="0"/>
          <w:lang w:val="sr-Cyrl-RS" w:eastAsia="sl-SI"/>
        </w:rPr>
        <w:t xml:space="preserve"> </w:t>
      </w:r>
      <w:r w:rsidRPr="00636F8C">
        <w:rPr>
          <w:rFonts w:eastAsia="Times New Roman"/>
          <w:kern w:val="0"/>
          <w:lang w:val="sl-SI" w:eastAsia="sl-SI"/>
        </w:rPr>
        <w:t>ПДВ-а, односно _________________ динара са ПДВ-ом.</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 цену је урачуната цена предмета јавне набавке и трошкови испоруке.</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Јединична цена је фиксна и не може се мењати.</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Уговорне стране су сагласне да се, у складу са чланом 115. Закона о јавним набавкама,</w:t>
      </w:r>
      <w:r w:rsidRPr="00636F8C">
        <w:rPr>
          <w:rFonts w:eastAsia="Times New Roman"/>
          <w:kern w:val="0"/>
          <w:lang w:val="sr-Cyrl-RS" w:eastAsia="sl-SI"/>
        </w:rPr>
        <w:t xml:space="preserve"> </w:t>
      </w:r>
      <w:r w:rsidRPr="00636F8C">
        <w:rPr>
          <w:rFonts w:eastAsia="Times New Roman"/>
          <w:kern w:val="0"/>
          <w:lang w:val="sl-SI" w:eastAsia="sl-SI"/>
        </w:rPr>
        <w:t>након закључења овог Уговора може повећати обим предмета набавке, с тим да је</w:t>
      </w:r>
      <w:r w:rsidRPr="00636F8C">
        <w:rPr>
          <w:rFonts w:eastAsia="Times New Roman"/>
          <w:kern w:val="0"/>
          <w:lang w:val="sr-Cyrl-RS" w:eastAsia="sl-SI"/>
        </w:rPr>
        <w:t xml:space="preserve"> </w:t>
      </w:r>
      <w:r w:rsidRPr="00636F8C">
        <w:rPr>
          <w:rFonts w:eastAsia="Times New Roman"/>
          <w:kern w:val="0"/>
          <w:lang w:val="sl-SI" w:eastAsia="sl-SI"/>
        </w:rPr>
        <w:t>јединична цена предметних добара из техничке спецификације фиксна, не може се</w:t>
      </w:r>
      <w:r w:rsidRPr="00636F8C">
        <w:rPr>
          <w:rFonts w:eastAsia="Times New Roman"/>
          <w:kern w:val="0"/>
          <w:lang w:val="sr-Cyrl-RS" w:eastAsia="sl-SI"/>
        </w:rPr>
        <w:t xml:space="preserve"> </w:t>
      </w:r>
      <w:r w:rsidRPr="00636F8C">
        <w:rPr>
          <w:rFonts w:eastAsia="Times New Roman"/>
          <w:kern w:val="0"/>
          <w:lang w:val="sl-SI" w:eastAsia="sl-SI"/>
        </w:rPr>
        <w:t>мењати. На основу повећања обима предмета набавке, уговорена вредност се може</w:t>
      </w:r>
      <w:r w:rsidR="00C73DCD" w:rsidRPr="00636F8C">
        <w:rPr>
          <w:rFonts w:eastAsia="Times New Roman"/>
          <w:kern w:val="0"/>
          <w:lang w:val="sr-Cyrl-RS" w:eastAsia="sl-SI"/>
        </w:rPr>
        <w:t xml:space="preserve"> </w:t>
      </w:r>
      <w:r w:rsidRPr="00636F8C">
        <w:rPr>
          <w:rFonts w:eastAsia="Times New Roman"/>
          <w:kern w:val="0"/>
          <w:lang w:val="sl-SI" w:eastAsia="sl-SI"/>
        </w:rPr>
        <w:t>повећати максимално до 5% од уговорене вредности из става 1. овог члана.</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lastRenderedPageBreak/>
        <w:t>У случају из става 4. овог члана, уговорне стране ће закључити анекс овог уговора</w:t>
      </w:r>
      <w:r w:rsidRPr="00636F8C">
        <w:rPr>
          <w:rFonts w:eastAsia="Times New Roman"/>
          <w:kern w:val="0"/>
          <w:lang w:val="sr-Cyrl-RS" w:eastAsia="sl-SI"/>
        </w:rPr>
        <w:t xml:space="preserve"> </w:t>
      </w:r>
      <w:r w:rsidRPr="00636F8C">
        <w:rPr>
          <w:rFonts w:eastAsia="Times New Roman"/>
          <w:kern w:val="0"/>
          <w:lang w:val="sl-SI" w:eastAsia="sl-SI"/>
        </w:rPr>
        <w:t>којим ће се регулисати повећање уговорене вредности.</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r-Cyrl-RS" w:eastAsia="sl-SI"/>
        </w:rPr>
        <w:t>Ч</w:t>
      </w:r>
      <w:r w:rsidRPr="00636F8C">
        <w:rPr>
          <w:rFonts w:eastAsia="Times New Roman"/>
          <w:b/>
          <w:kern w:val="0"/>
          <w:lang w:val="sl-SI" w:eastAsia="sl-SI"/>
        </w:rPr>
        <w:t>лан 3.</w:t>
      </w:r>
    </w:p>
    <w:p w:rsidR="006C3E75" w:rsidRPr="00636F8C" w:rsidRDefault="006C3E75" w:rsidP="006C3E75">
      <w:pPr>
        <w:suppressAutoHyphens w:val="0"/>
        <w:autoSpaceDE w:val="0"/>
        <w:autoSpaceDN w:val="0"/>
        <w:adjustRightInd w:val="0"/>
        <w:spacing w:line="240" w:lineRule="auto"/>
        <w:jc w:val="both"/>
        <w:rPr>
          <w:rFonts w:eastAsia="Times New Roman"/>
          <w:kern w:val="0"/>
          <w:lang w:val="sr-Cyrl-RS" w:eastAsia="sl-SI"/>
        </w:rPr>
      </w:pPr>
      <w:r w:rsidRPr="00636F8C">
        <w:rPr>
          <w:rFonts w:eastAsia="Times New Roman"/>
          <w:kern w:val="0"/>
          <w:lang w:val="sl-SI" w:eastAsia="sl-SI"/>
        </w:rPr>
        <w:t xml:space="preserve">Купац се обавезује да ће плаћање вршити најкасније у року </w:t>
      </w:r>
      <w:r w:rsidR="00EA6375" w:rsidRPr="00636F8C">
        <w:rPr>
          <w:rFonts w:eastAsia="Times New Roman"/>
          <w:kern w:val="0"/>
          <w:lang w:val="sr-Cyrl-RS" w:eastAsia="sl-SI"/>
        </w:rPr>
        <w:t>од ______ дана</w:t>
      </w:r>
      <w:r w:rsidRPr="00636F8C">
        <w:rPr>
          <w:rFonts w:eastAsia="Times New Roman"/>
          <w:kern w:val="0"/>
          <w:lang w:val="sl-SI" w:eastAsia="sl-SI"/>
        </w:rPr>
        <w:t xml:space="preserve"> од од дана</w:t>
      </w:r>
      <w:r w:rsidRPr="00636F8C">
        <w:rPr>
          <w:rFonts w:eastAsia="Times New Roman"/>
          <w:kern w:val="0"/>
          <w:lang w:val="sr-Cyrl-RS" w:eastAsia="sl-SI"/>
        </w:rPr>
        <w:t xml:space="preserve"> </w:t>
      </w:r>
      <w:r w:rsidRPr="00636F8C">
        <w:rPr>
          <w:rFonts w:eastAsia="Times New Roman"/>
          <w:kern w:val="0"/>
          <w:lang w:val="sl-SI" w:eastAsia="sl-SI"/>
        </w:rPr>
        <w:t xml:space="preserve">пријема исправног рачуна за испоручена добра који испоставља </w:t>
      </w:r>
      <w:r w:rsidR="00EA6375" w:rsidRPr="00636F8C">
        <w:rPr>
          <w:rFonts w:eastAsia="Times New Roman"/>
          <w:kern w:val="0"/>
          <w:lang w:val="sr-Cyrl-RS" w:eastAsia="sl-SI"/>
        </w:rPr>
        <w:t>Продавац.</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4.</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Продавац је дужан да пре</w:t>
      </w:r>
      <w:r w:rsidR="00C73DCD" w:rsidRPr="00636F8C">
        <w:rPr>
          <w:rFonts w:eastAsia="Times New Roman"/>
          <w:kern w:val="0"/>
          <w:lang w:val="sl-SI" w:eastAsia="sl-SI"/>
        </w:rPr>
        <w:t xml:space="preserve">дметна добра испоручи у магацин </w:t>
      </w:r>
      <w:r w:rsidR="00C73DCD" w:rsidRPr="00636F8C">
        <w:rPr>
          <w:rFonts w:eastAsia="Times New Roman"/>
          <w:kern w:val="0"/>
          <w:lang w:val="sr-Cyrl-RS" w:eastAsia="sl-SI"/>
        </w:rPr>
        <w:t>Купца</w:t>
      </w:r>
      <w:r w:rsidRPr="00636F8C">
        <w:rPr>
          <w:rFonts w:eastAsia="Times New Roman"/>
          <w:kern w:val="0"/>
          <w:lang w:val="sl-SI" w:eastAsia="sl-SI"/>
        </w:rPr>
        <w:t>, у улици</w:t>
      </w:r>
      <w:r w:rsidRPr="00636F8C">
        <w:rPr>
          <w:rFonts w:eastAsia="Times New Roman"/>
          <w:kern w:val="0"/>
          <w:lang w:val="sr-Cyrl-RS" w:eastAsia="sl-SI"/>
        </w:rPr>
        <w:t xml:space="preserve"> </w:t>
      </w:r>
      <w:r w:rsidR="008C4922" w:rsidRPr="00636F8C">
        <w:rPr>
          <w:rFonts w:eastAsia="Times New Roman"/>
          <w:kern w:val="0"/>
          <w:lang w:val="sl-SI" w:eastAsia="sl-SI"/>
        </w:rPr>
        <w:t>Краља Петра I 14а</w:t>
      </w:r>
      <w:r w:rsidR="008C4922" w:rsidRPr="00636F8C">
        <w:rPr>
          <w:rFonts w:eastAsia="Times New Roman"/>
          <w:kern w:val="0"/>
          <w:lang w:val="sr-Cyrl-RS" w:eastAsia="sl-SI"/>
        </w:rPr>
        <w:t>, Доњи Милановац</w:t>
      </w:r>
      <w:r w:rsidRPr="00636F8C">
        <w:rPr>
          <w:rFonts w:eastAsia="Times New Roman"/>
          <w:kern w:val="0"/>
          <w:lang w:val="sl-SI" w:eastAsia="sl-SI"/>
        </w:rPr>
        <w:t>.</w:t>
      </w:r>
    </w:p>
    <w:p w:rsidR="006C3E75" w:rsidRPr="00636F8C" w:rsidRDefault="006C3E75" w:rsidP="006C3E75">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Испорука предметних добара у року од 5 дана од дана достављања писаног налога од</w:t>
      </w:r>
      <w:r w:rsidRPr="00636F8C">
        <w:rPr>
          <w:rFonts w:eastAsia="Times New Roman"/>
          <w:kern w:val="0"/>
          <w:lang w:val="sr-Cyrl-RS" w:eastAsia="sl-SI"/>
        </w:rPr>
        <w:t xml:space="preserve"> </w:t>
      </w:r>
      <w:r w:rsidRPr="00636F8C">
        <w:rPr>
          <w:rFonts w:eastAsia="Times New Roman"/>
          <w:kern w:val="0"/>
          <w:lang w:val="sl-SI" w:eastAsia="sl-SI"/>
        </w:rPr>
        <w:t>стране Купца.</w:t>
      </w: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5.</w:t>
      </w:r>
    </w:p>
    <w:p w:rsidR="006C3E75" w:rsidRPr="00636F8C" w:rsidRDefault="006C3E75" w:rsidP="008C4922">
      <w:pPr>
        <w:suppressAutoHyphens w:val="0"/>
        <w:autoSpaceDE w:val="0"/>
        <w:autoSpaceDN w:val="0"/>
        <w:adjustRightInd w:val="0"/>
        <w:spacing w:line="240" w:lineRule="auto"/>
        <w:jc w:val="both"/>
        <w:rPr>
          <w:rFonts w:eastAsia="Times New Roman"/>
          <w:kern w:val="0"/>
          <w:lang w:val="sr-Cyrl-RS" w:eastAsia="sl-SI"/>
        </w:rPr>
      </w:pPr>
      <w:r w:rsidRPr="00636F8C">
        <w:rPr>
          <w:rFonts w:eastAsia="Times New Roman"/>
          <w:kern w:val="0"/>
          <w:lang w:val="sl-SI" w:eastAsia="sl-SI"/>
        </w:rPr>
        <w:t>Приликом испоруке Купац ће у присуству Продавца извршити квантитативни пријем</w:t>
      </w:r>
      <w:r w:rsidR="008C4922" w:rsidRPr="00636F8C">
        <w:rPr>
          <w:rFonts w:eastAsia="Times New Roman"/>
          <w:kern w:val="0"/>
          <w:lang w:val="sr-Cyrl-RS" w:eastAsia="sl-SI"/>
        </w:rPr>
        <w:t xml:space="preserve"> </w:t>
      </w:r>
      <w:r w:rsidRPr="00636F8C">
        <w:rPr>
          <w:rFonts w:eastAsia="Times New Roman"/>
          <w:kern w:val="0"/>
          <w:lang w:val="sl-SI" w:eastAsia="sl-SI"/>
        </w:rPr>
        <w:t>предметног добра при чему ће се утврдити да ли испоручена добра одговарају</w:t>
      </w:r>
      <w:r w:rsidR="008C4922" w:rsidRPr="00636F8C">
        <w:rPr>
          <w:rFonts w:eastAsia="Times New Roman"/>
          <w:kern w:val="0"/>
          <w:lang w:val="sr-Cyrl-RS" w:eastAsia="sl-SI"/>
        </w:rPr>
        <w:t xml:space="preserve"> </w:t>
      </w:r>
      <w:r w:rsidRPr="00636F8C">
        <w:rPr>
          <w:rFonts w:eastAsia="Times New Roman"/>
          <w:kern w:val="0"/>
          <w:lang w:val="sl-SI" w:eastAsia="sl-SI"/>
        </w:rPr>
        <w:t>понуђеним. Контрола квалитета испоручених добара и рекламација због</w:t>
      </w:r>
      <w:r w:rsidR="008C4922" w:rsidRPr="00636F8C">
        <w:rPr>
          <w:rFonts w:eastAsia="Times New Roman"/>
          <w:kern w:val="0"/>
          <w:lang w:val="sr-Cyrl-RS" w:eastAsia="sl-SI"/>
        </w:rPr>
        <w:t xml:space="preserve"> </w:t>
      </w:r>
      <w:r w:rsidRPr="00636F8C">
        <w:rPr>
          <w:rFonts w:eastAsia="Times New Roman"/>
          <w:kern w:val="0"/>
          <w:lang w:val="sl-SI" w:eastAsia="sl-SI"/>
        </w:rPr>
        <w:t>неодговарајућег квалитета вршиће се током употребе предметних добара. Продавац</w:t>
      </w:r>
      <w:r w:rsidR="008C4922" w:rsidRPr="00636F8C">
        <w:rPr>
          <w:rFonts w:eastAsia="Times New Roman"/>
          <w:kern w:val="0"/>
          <w:lang w:val="sr-Cyrl-RS" w:eastAsia="sl-SI"/>
        </w:rPr>
        <w:t xml:space="preserve"> </w:t>
      </w:r>
      <w:r w:rsidRPr="00636F8C">
        <w:rPr>
          <w:rFonts w:eastAsia="Times New Roman"/>
          <w:kern w:val="0"/>
          <w:lang w:val="sl-SI" w:eastAsia="sl-SI"/>
        </w:rPr>
        <w:t>записнички констатоване недостатке мора отклонити у року од 3 дана од дана</w:t>
      </w:r>
      <w:r w:rsidR="008C4922" w:rsidRPr="00636F8C">
        <w:rPr>
          <w:rFonts w:eastAsia="Times New Roman"/>
          <w:kern w:val="0"/>
          <w:lang w:val="sr-Cyrl-RS" w:eastAsia="sl-SI"/>
        </w:rPr>
        <w:t xml:space="preserve"> </w:t>
      </w:r>
      <w:r w:rsidRPr="00636F8C">
        <w:rPr>
          <w:rFonts w:eastAsia="Times New Roman"/>
          <w:kern w:val="0"/>
          <w:lang w:val="sl-SI" w:eastAsia="sl-SI"/>
        </w:rPr>
        <w:t>сачињавања записника о рекламацији. Ако у наведеном року Продавац не отклони</w:t>
      </w:r>
      <w:r w:rsidR="008C4922" w:rsidRPr="00636F8C">
        <w:rPr>
          <w:rFonts w:eastAsia="Times New Roman"/>
          <w:kern w:val="0"/>
          <w:lang w:val="sr-Cyrl-RS" w:eastAsia="sl-SI"/>
        </w:rPr>
        <w:t xml:space="preserve"> </w:t>
      </w:r>
      <w:r w:rsidRPr="00636F8C">
        <w:rPr>
          <w:rFonts w:eastAsia="Times New Roman"/>
          <w:kern w:val="0"/>
          <w:lang w:val="sl-SI" w:eastAsia="sl-SI"/>
        </w:rPr>
        <w:t>наведене недостатке, уговор ће бити једнострано раскинут од стране Купца</w:t>
      </w:r>
      <w:r w:rsidR="008C4922" w:rsidRPr="00636F8C">
        <w:rPr>
          <w:rFonts w:eastAsia="Times New Roman"/>
          <w:kern w:val="0"/>
          <w:lang w:val="sl-SI" w:eastAsia="sl-SI"/>
        </w:rPr>
        <w:t>,</w:t>
      </w:r>
      <w:r w:rsidR="008C4922" w:rsidRPr="00636F8C">
        <w:rPr>
          <w:rFonts w:eastAsia="Times New Roman"/>
          <w:kern w:val="0"/>
          <w:lang w:val="sr-Cyrl-RS" w:eastAsia="sl-SI"/>
        </w:rPr>
        <w:t xml:space="preserve"> </w:t>
      </w:r>
      <w:r w:rsidRPr="00636F8C">
        <w:rPr>
          <w:rFonts w:eastAsia="Times New Roman"/>
          <w:kern w:val="0"/>
          <w:lang w:val="sl-SI" w:eastAsia="sl-SI"/>
        </w:rPr>
        <w:t>рекламирана количина добра ставиће се на располагање Продавцу, а рачун ће бити</w:t>
      </w:r>
      <w:r w:rsidR="008C4922" w:rsidRPr="00636F8C">
        <w:rPr>
          <w:rFonts w:eastAsia="Times New Roman"/>
          <w:kern w:val="0"/>
          <w:lang w:val="sr-Cyrl-RS" w:eastAsia="sl-SI"/>
        </w:rPr>
        <w:t xml:space="preserve"> </w:t>
      </w:r>
      <w:r w:rsidRPr="00636F8C">
        <w:rPr>
          <w:rFonts w:eastAsia="Times New Roman"/>
          <w:kern w:val="0"/>
          <w:lang w:val="sl-SI" w:eastAsia="sl-SI"/>
        </w:rPr>
        <w:t>умањен за износ рекламације.</w:t>
      </w:r>
    </w:p>
    <w:p w:rsidR="00EA6375" w:rsidRPr="00636F8C" w:rsidRDefault="00EA6375" w:rsidP="00EA6375">
      <w:pPr>
        <w:suppressAutoHyphens w:val="0"/>
        <w:autoSpaceDE w:val="0"/>
        <w:autoSpaceDN w:val="0"/>
        <w:adjustRightInd w:val="0"/>
        <w:spacing w:line="240" w:lineRule="auto"/>
        <w:jc w:val="center"/>
        <w:rPr>
          <w:rFonts w:eastAsia="Calibri"/>
          <w:b/>
          <w:kern w:val="0"/>
          <w:lang w:val="sr-Cyrl-RS" w:eastAsia="en-US"/>
        </w:rPr>
      </w:pPr>
    </w:p>
    <w:p w:rsidR="00EA6375" w:rsidRPr="00636F8C" w:rsidRDefault="00EA6375" w:rsidP="00EA6375">
      <w:pPr>
        <w:suppressAutoHyphens w:val="0"/>
        <w:autoSpaceDE w:val="0"/>
        <w:autoSpaceDN w:val="0"/>
        <w:adjustRightInd w:val="0"/>
        <w:spacing w:line="240" w:lineRule="auto"/>
        <w:jc w:val="center"/>
        <w:rPr>
          <w:rFonts w:eastAsia="Calibri"/>
          <w:b/>
          <w:kern w:val="0"/>
          <w:lang w:val="sr-Cyrl-RS" w:eastAsia="en-US"/>
        </w:rPr>
      </w:pPr>
      <w:r w:rsidRPr="00636F8C">
        <w:rPr>
          <w:rFonts w:eastAsia="Calibri"/>
          <w:b/>
          <w:kern w:val="0"/>
          <w:lang w:val="sr-Cyrl-RS" w:eastAsia="en-US"/>
        </w:rPr>
        <w:t>Члан</w:t>
      </w:r>
      <w:r w:rsidRPr="00636F8C">
        <w:rPr>
          <w:rFonts w:eastAsia="Calibri"/>
          <w:b/>
          <w:kern w:val="0"/>
          <w:lang w:eastAsia="en-US"/>
        </w:rPr>
        <w:t xml:space="preserve"> </w:t>
      </w:r>
      <w:r w:rsidRPr="00636F8C">
        <w:rPr>
          <w:rFonts w:eastAsia="Calibri"/>
          <w:b/>
          <w:kern w:val="0"/>
          <w:lang w:val="sr-Cyrl-RS" w:eastAsia="en-US"/>
        </w:rPr>
        <w:t>6.</w:t>
      </w:r>
    </w:p>
    <w:p w:rsidR="00EA6375" w:rsidRPr="00636F8C" w:rsidRDefault="00EA6375" w:rsidP="00EA6375">
      <w:pPr>
        <w:suppressAutoHyphens w:val="0"/>
        <w:autoSpaceDE w:val="0"/>
        <w:autoSpaceDN w:val="0"/>
        <w:adjustRightInd w:val="0"/>
        <w:spacing w:line="240" w:lineRule="auto"/>
        <w:jc w:val="both"/>
        <w:rPr>
          <w:rFonts w:eastAsia="Calibri"/>
          <w:kern w:val="0"/>
          <w:lang w:val="sr-Cyrl-RS" w:eastAsia="en-US"/>
        </w:rPr>
      </w:pPr>
      <w:r w:rsidRPr="00636F8C">
        <w:rPr>
          <w:rFonts w:eastAsia="Calibri"/>
          <w:kern w:val="0"/>
          <w:lang w:eastAsia="en-US"/>
        </w:rPr>
        <w:t xml:space="preserve">Као средство финансијског обезбеђења за добро извршење посла, </w:t>
      </w:r>
      <w:r w:rsidRPr="00636F8C">
        <w:rPr>
          <w:rFonts w:eastAsia="Times New Roman"/>
          <w:kern w:val="0"/>
          <w:lang w:val="sr-Cyrl-RS" w:eastAsia="sl-SI"/>
        </w:rPr>
        <w:t>Продавац</w:t>
      </w:r>
      <w:r w:rsidRPr="00636F8C">
        <w:rPr>
          <w:rFonts w:eastAsia="Calibri"/>
          <w:kern w:val="0"/>
          <w:lang w:eastAsia="en-US"/>
        </w:rPr>
        <w:t xml:space="preserve"> ће даном потписивања овог уговора, </w:t>
      </w:r>
      <w:r w:rsidRPr="00636F8C">
        <w:rPr>
          <w:rFonts w:eastAsia="Calibri"/>
          <w:kern w:val="0"/>
          <w:lang w:val="sr-Cyrl-RS" w:eastAsia="en-US"/>
        </w:rPr>
        <w:t>Купцу</w:t>
      </w:r>
      <w:r w:rsidRPr="00636F8C">
        <w:rPr>
          <w:rFonts w:eastAsia="Calibri"/>
          <w:kern w:val="0"/>
          <w:lang w:eastAsia="en-US"/>
        </w:rPr>
        <w:t xml:space="preserve"> доставити соло меницу</w:t>
      </w:r>
      <w:r w:rsidRPr="00636F8C">
        <w:rPr>
          <w:rFonts w:eastAsia="Calibri"/>
          <w:kern w:val="0"/>
          <w:lang w:val="sr-Cyrl-RS" w:eastAsia="en-US"/>
        </w:rPr>
        <w:t>.</w:t>
      </w:r>
    </w:p>
    <w:p w:rsidR="00EA6375" w:rsidRPr="00636F8C" w:rsidRDefault="00EA6375" w:rsidP="00EA6375">
      <w:pPr>
        <w:jc w:val="both"/>
      </w:pPr>
      <w:r w:rsidRPr="00636F8C">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00C73DCD" w:rsidRPr="00636F8C">
        <w:rPr>
          <w:lang w:val="sr-Cyrl-RS"/>
        </w:rPr>
        <w:t>Купац</w:t>
      </w:r>
      <w:r w:rsidRPr="00636F8C">
        <w:t xml:space="preserve"> ће уновчити меницу за добро извршење посла у случају да </w:t>
      </w:r>
      <w:r w:rsidR="00C73DCD" w:rsidRPr="00636F8C">
        <w:rPr>
          <w:lang w:val="sr-Cyrl-RS"/>
        </w:rPr>
        <w:t>Продавац</w:t>
      </w:r>
      <w:r w:rsidRPr="00636F8C">
        <w:t xml:space="preserve"> не буде извршавао своје уговорне обавезе у роковима и на начин предвиђен уговором.Поднета меница не може да садржи додатне услове за исплату, краће рокове, мањи износ или промењену месну надлежност за решавање спорова. </w:t>
      </w:r>
    </w:p>
    <w:p w:rsidR="00EA6375" w:rsidRPr="00636F8C" w:rsidRDefault="00EA6375" w:rsidP="00EA6375">
      <w:pPr>
        <w:jc w:val="both"/>
        <w:rPr>
          <w:lang w:val="sr-Cyrl-RS"/>
        </w:rPr>
      </w:pPr>
      <w:r w:rsidRPr="00636F8C">
        <w:t>Уз меницу мора бити достављена копија картона депонованих потписа који је издат о</w:t>
      </w:r>
      <w:r w:rsidRPr="00636F8C">
        <w:rPr>
          <w:lang w:val="sr-Cyrl-RS"/>
        </w:rPr>
        <w:t>д</w:t>
      </w:r>
      <w:r w:rsidRPr="00636F8C">
        <w:t xml:space="preserve"> </w:t>
      </w:r>
      <w:r w:rsidRPr="00636F8C">
        <w:rPr>
          <w:lang w:val="sr-Cyrl-RS"/>
        </w:rPr>
        <w:t>с</w:t>
      </w:r>
      <w:r w:rsidRPr="00636F8C">
        <w:t xml:space="preserve">тране пословне банке коју </w:t>
      </w:r>
      <w:r w:rsidRPr="00636F8C">
        <w:rPr>
          <w:rFonts w:eastAsia="Times New Roman"/>
          <w:kern w:val="0"/>
          <w:lang w:val="sr-Cyrl-RS" w:eastAsia="sl-SI"/>
        </w:rPr>
        <w:t>Продавац</w:t>
      </w:r>
      <w:r w:rsidRPr="00636F8C">
        <w:t xml:space="preserve"> наводи у меничном овлашћењу – писму</w:t>
      </w:r>
      <w:r w:rsidRPr="00636F8C">
        <w:rPr>
          <w:lang w:val="sr-Cyrl-RS"/>
        </w:rPr>
        <w:t xml:space="preserve"> и који није старији од 3 месеца</w:t>
      </w:r>
      <w:r w:rsidRPr="00636F8C">
        <w:t>.</w:t>
      </w:r>
    </w:p>
    <w:p w:rsidR="00EA6375" w:rsidRPr="00636F8C" w:rsidRDefault="00EA6375" w:rsidP="00EA6375">
      <w:pPr>
        <w:suppressAutoHyphens w:val="0"/>
        <w:autoSpaceDE w:val="0"/>
        <w:autoSpaceDN w:val="0"/>
        <w:adjustRightInd w:val="0"/>
        <w:spacing w:line="240" w:lineRule="auto"/>
        <w:rPr>
          <w:rFonts w:eastAsia="Calibri"/>
          <w:b/>
          <w:kern w:val="0"/>
          <w:lang w:val="sr-Cyrl-RS" w:eastAsia="en-US"/>
        </w:rPr>
      </w:pPr>
    </w:p>
    <w:p w:rsidR="00EA6375" w:rsidRPr="00636F8C" w:rsidRDefault="00EA6375" w:rsidP="00EA6375">
      <w:pPr>
        <w:suppressAutoHyphens w:val="0"/>
        <w:autoSpaceDE w:val="0"/>
        <w:autoSpaceDN w:val="0"/>
        <w:adjustRightInd w:val="0"/>
        <w:spacing w:line="240" w:lineRule="auto"/>
        <w:jc w:val="center"/>
        <w:rPr>
          <w:rFonts w:eastAsia="Calibri"/>
          <w:b/>
          <w:kern w:val="0"/>
          <w:lang w:val="sr-Cyrl-RS" w:eastAsia="en-US"/>
        </w:rPr>
      </w:pPr>
      <w:r w:rsidRPr="00636F8C">
        <w:rPr>
          <w:rFonts w:eastAsia="Calibri"/>
          <w:b/>
          <w:kern w:val="0"/>
          <w:lang w:val="sr-Cyrl-RS" w:eastAsia="en-US"/>
        </w:rPr>
        <w:t>Члан 7.</w:t>
      </w:r>
    </w:p>
    <w:p w:rsidR="00EA6375" w:rsidRPr="00636F8C" w:rsidRDefault="00EA6375" w:rsidP="00EA6375">
      <w:pPr>
        <w:suppressAutoHyphens w:val="0"/>
        <w:autoSpaceDE w:val="0"/>
        <w:autoSpaceDN w:val="0"/>
        <w:adjustRightInd w:val="0"/>
        <w:spacing w:line="240" w:lineRule="auto"/>
        <w:jc w:val="both"/>
        <w:rPr>
          <w:rFonts w:eastAsia="Calibri"/>
          <w:kern w:val="0"/>
          <w:lang w:eastAsia="en-US"/>
        </w:rPr>
      </w:pPr>
      <w:r w:rsidRPr="00636F8C">
        <w:rPr>
          <w:rFonts w:eastAsia="Times New Roman"/>
          <w:kern w:val="0"/>
          <w:lang w:val="sr-Cyrl-RS" w:eastAsia="sl-SI"/>
        </w:rPr>
        <w:t>Продавац</w:t>
      </w:r>
      <w:r w:rsidRPr="00636F8C">
        <w:rPr>
          <w:rFonts w:eastAsia="Calibri"/>
          <w:kern w:val="0"/>
          <w:lang w:eastAsia="en-US"/>
        </w:rPr>
        <w:t xml:space="preserve"> овим уговором овлашћује </w:t>
      </w:r>
      <w:r w:rsidRPr="00636F8C">
        <w:rPr>
          <w:rFonts w:eastAsia="Calibri"/>
          <w:kern w:val="0"/>
          <w:lang w:val="sr-Cyrl-RS" w:eastAsia="en-US"/>
        </w:rPr>
        <w:t xml:space="preserve">Купца </w:t>
      </w:r>
      <w:r w:rsidRPr="00636F8C">
        <w:rPr>
          <w:rFonts w:eastAsia="Calibri"/>
          <w:kern w:val="0"/>
          <w:lang w:eastAsia="en-US"/>
        </w:rPr>
        <w:t xml:space="preserve">да штету коју трпи, уговорену казну и друге трошкове наплати из менице утврђене чланом </w:t>
      </w:r>
      <w:r w:rsidRPr="00636F8C">
        <w:rPr>
          <w:rFonts w:eastAsia="Calibri"/>
          <w:kern w:val="0"/>
          <w:lang w:val="sr-Cyrl-RS" w:eastAsia="en-US"/>
        </w:rPr>
        <w:t>6</w:t>
      </w:r>
      <w:r w:rsidRPr="00636F8C">
        <w:rPr>
          <w:rFonts w:eastAsia="Calibri"/>
          <w:kern w:val="0"/>
          <w:lang w:eastAsia="en-US"/>
        </w:rPr>
        <w:t>. овог уговора.</w:t>
      </w:r>
    </w:p>
    <w:p w:rsidR="00EA6375" w:rsidRPr="00636F8C" w:rsidRDefault="00EA6375" w:rsidP="00EA6375">
      <w:pPr>
        <w:suppressAutoHyphens w:val="0"/>
        <w:autoSpaceDE w:val="0"/>
        <w:autoSpaceDN w:val="0"/>
        <w:adjustRightInd w:val="0"/>
        <w:spacing w:line="240" w:lineRule="auto"/>
        <w:jc w:val="both"/>
        <w:rPr>
          <w:rFonts w:eastAsia="Calibri"/>
          <w:kern w:val="0"/>
          <w:lang w:val="sr-Cyrl-RS" w:eastAsia="en-US"/>
        </w:rPr>
      </w:pPr>
    </w:p>
    <w:p w:rsidR="00EA6375" w:rsidRPr="00636F8C" w:rsidRDefault="00EA6375" w:rsidP="00EA6375">
      <w:pPr>
        <w:suppressAutoHyphens w:val="0"/>
        <w:autoSpaceDE w:val="0"/>
        <w:autoSpaceDN w:val="0"/>
        <w:adjustRightInd w:val="0"/>
        <w:spacing w:line="240" w:lineRule="auto"/>
        <w:jc w:val="center"/>
        <w:rPr>
          <w:rFonts w:eastAsia="Times New Roman"/>
          <w:b/>
          <w:kern w:val="0"/>
          <w:sz w:val="23"/>
          <w:szCs w:val="23"/>
          <w:lang w:eastAsia="sr-Latn-RS"/>
        </w:rPr>
      </w:pPr>
      <w:r w:rsidRPr="00636F8C">
        <w:rPr>
          <w:rFonts w:eastAsia="Times New Roman"/>
          <w:b/>
          <w:kern w:val="0"/>
          <w:sz w:val="23"/>
          <w:szCs w:val="23"/>
          <w:lang w:eastAsia="sr-Latn-RS"/>
        </w:rPr>
        <w:t xml:space="preserve">Члан </w:t>
      </w:r>
      <w:r w:rsidRPr="00636F8C">
        <w:rPr>
          <w:rFonts w:eastAsia="Times New Roman"/>
          <w:b/>
          <w:kern w:val="0"/>
          <w:sz w:val="23"/>
          <w:szCs w:val="23"/>
          <w:lang w:val="sr-Cyrl-RS" w:eastAsia="sr-Latn-RS"/>
        </w:rPr>
        <w:t>8</w:t>
      </w:r>
      <w:r w:rsidRPr="00636F8C">
        <w:rPr>
          <w:rFonts w:eastAsia="Times New Roman"/>
          <w:b/>
          <w:kern w:val="0"/>
          <w:sz w:val="23"/>
          <w:szCs w:val="23"/>
          <w:lang w:eastAsia="sr-Latn-RS"/>
        </w:rPr>
        <w:t>.</w:t>
      </w:r>
    </w:p>
    <w:p w:rsidR="00EA6375" w:rsidRPr="00636F8C" w:rsidRDefault="00EA6375" w:rsidP="00EA6375">
      <w:pPr>
        <w:suppressAutoHyphens w:val="0"/>
        <w:autoSpaceDE w:val="0"/>
        <w:autoSpaceDN w:val="0"/>
        <w:adjustRightInd w:val="0"/>
        <w:spacing w:line="240" w:lineRule="auto"/>
        <w:jc w:val="both"/>
        <w:rPr>
          <w:rFonts w:eastAsia="Times New Roman"/>
          <w:kern w:val="0"/>
          <w:sz w:val="23"/>
          <w:szCs w:val="23"/>
          <w:lang w:eastAsia="sr-Latn-RS"/>
        </w:rPr>
      </w:pPr>
      <w:r w:rsidRPr="00636F8C">
        <w:rPr>
          <w:rFonts w:eastAsia="Times New Roman"/>
          <w:kern w:val="0"/>
          <w:sz w:val="23"/>
          <w:szCs w:val="23"/>
          <w:lang w:eastAsia="sr-Latn-RS"/>
        </w:rPr>
        <w:t xml:space="preserve">Уколико после закључења овог </w:t>
      </w:r>
      <w:r w:rsidRPr="00636F8C">
        <w:rPr>
          <w:rFonts w:eastAsia="Times New Roman"/>
          <w:kern w:val="0"/>
          <w:sz w:val="23"/>
          <w:szCs w:val="23"/>
          <w:lang w:val="sr-Cyrl-RS" w:eastAsia="sr-Latn-RS"/>
        </w:rPr>
        <w:t>уговора</w:t>
      </w:r>
      <w:r w:rsidRPr="00636F8C">
        <w:rPr>
          <w:rFonts w:eastAsia="Times New Roman"/>
          <w:kern w:val="0"/>
          <w:sz w:val="23"/>
          <w:szCs w:val="23"/>
          <w:lang w:eastAsia="sr-Latn-RS"/>
        </w:rPr>
        <w:t xml:space="preserve"> наступе околности више силе, који доведу до ометања или онемогућавања извршења обавеза дефинисаних </w:t>
      </w:r>
      <w:r w:rsidRPr="00636F8C">
        <w:rPr>
          <w:rFonts w:eastAsia="Times New Roman"/>
          <w:kern w:val="0"/>
          <w:sz w:val="23"/>
          <w:szCs w:val="23"/>
          <w:lang w:val="sr-Cyrl-RS" w:eastAsia="sr-Latn-RS"/>
        </w:rPr>
        <w:t>уговором</w:t>
      </w:r>
      <w:r w:rsidRPr="00636F8C">
        <w:rPr>
          <w:rFonts w:eastAsia="Times New Roman"/>
          <w:kern w:val="0"/>
          <w:sz w:val="23"/>
          <w:szCs w:val="23"/>
          <w:lang w:eastAsia="sr-Latn-RS"/>
        </w:rPr>
        <w:t xml:space="preserve">, рокови извршења обавеза ће се продужити за време трајања више силе. </w:t>
      </w:r>
    </w:p>
    <w:p w:rsidR="00EA6375" w:rsidRPr="00636F8C" w:rsidRDefault="00EA6375" w:rsidP="00EA6375">
      <w:pPr>
        <w:suppressAutoHyphens w:val="0"/>
        <w:autoSpaceDE w:val="0"/>
        <w:autoSpaceDN w:val="0"/>
        <w:adjustRightInd w:val="0"/>
        <w:spacing w:line="240" w:lineRule="auto"/>
        <w:jc w:val="both"/>
        <w:rPr>
          <w:rFonts w:eastAsia="Times New Roman"/>
          <w:kern w:val="0"/>
          <w:sz w:val="23"/>
          <w:szCs w:val="23"/>
          <w:lang w:eastAsia="sr-Latn-RS"/>
        </w:rPr>
      </w:pPr>
      <w:r w:rsidRPr="00636F8C">
        <w:rPr>
          <w:rFonts w:eastAsia="Times New Roman"/>
          <w:kern w:val="0"/>
          <w:sz w:val="23"/>
          <w:szCs w:val="23"/>
          <w:lang w:eastAsia="sr-Latn-RS"/>
        </w:rPr>
        <w:lastRenderedPageBreak/>
        <w:t xml:space="preserve">Виша сила подразумева екстремне и ванредне догађаје који се не могу предвидети, који су се догодили без воље и утицаја </w:t>
      </w:r>
      <w:r w:rsidRPr="00636F8C">
        <w:rPr>
          <w:rFonts w:eastAsia="Times New Roman"/>
          <w:kern w:val="0"/>
          <w:sz w:val="23"/>
          <w:szCs w:val="23"/>
          <w:lang w:val="sr-Cyrl-RS" w:eastAsia="sr-Latn-RS"/>
        </w:rPr>
        <w:t xml:space="preserve">уговорних </w:t>
      </w:r>
      <w:r w:rsidRPr="00636F8C">
        <w:rPr>
          <w:rFonts w:eastAsia="Times New Roman"/>
          <w:kern w:val="0"/>
          <w:sz w:val="23"/>
          <w:szCs w:val="23"/>
          <w:lang w:eastAsia="sr-Latn-RS"/>
        </w:rPr>
        <w:t xml:space="preserve">страна  и који нису могли бити спречени од стране погођене вишом силом. </w:t>
      </w:r>
    </w:p>
    <w:p w:rsidR="00EA6375" w:rsidRPr="00636F8C" w:rsidRDefault="00EA6375" w:rsidP="00EA6375">
      <w:pPr>
        <w:suppressAutoHyphens w:val="0"/>
        <w:autoSpaceDE w:val="0"/>
        <w:autoSpaceDN w:val="0"/>
        <w:adjustRightInd w:val="0"/>
        <w:spacing w:line="240" w:lineRule="auto"/>
        <w:jc w:val="both"/>
        <w:rPr>
          <w:rFonts w:eastAsia="Times New Roman"/>
          <w:kern w:val="0"/>
          <w:sz w:val="23"/>
          <w:szCs w:val="23"/>
          <w:lang w:eastAsia="sr-Latn-RS"/>
        </w:rPr>
      </w:pPr>
      <w:r w:rsidRPr="00636F8C">
        <w:rPr>
          <w:rFonts w:eastAsia="Times New Roman"/>
          <w:kern w:val="0"/>
          <w:sz w:val="23"/>
          <w:szCs w:val="23"/>
          <w:lang w:eastAsia="sr-Latn-RS"/>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p>
    <w:p w:rsidR="00EA6375" w:rsidRPr="00636F8C" w:rsidRDefault="00EA6375" w:rsidP="00EA6375">
      <w:pPr>
        <w:suppressAutoHyphens w:val="0"/>
        <w:autoSpaceDE w:val="0"/>
        <w:autoSpaceDN w:val="0"/>
        <w:adjustRightInd w:val="0"/>
        <w:spacing w:line="240" w:lineRule="auto"/>
        <w:jc w:val="both"/>
        <w:rPr>
          <w:sz w:val="23"/>
          <w:szCs w:val="23"/>
          <w:lang w:val="sr-Cyrl-RS"/>
        </w:rPr>
      </w:pPr>
      <w:r w:rsidRPr="00636F8C">
        <w:rPr>
          <w:sz w:val="23"/>
          <w:szCs w:val="23"/>
        </w:rPr>
        <w:t xml:space="preserve">Страна у </w:t>
      </w:r>
      <w:r w:rsidR="00C73DCD" w:rsidRPr="00636F8C">
        <w:rPr>
          <w:sz w:val="23"/>
          <w:szCs w:val="23"/>
          <w:lang w:val="sr-Cyrl-RS"/>
        </w:rPr>
        <w:t>уговору</w:t>
      </w:r>
      <w:r w:rsidRPr="00636F8C">
        <w:rPr>
          <w:sz w:val="23"/>
          <w:szCs w:val="23"/>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r w:rsidRPr="00636F8C">
        <w:rPr>
          <w:sz w:val="23"/>
          <w:szCs w:val="23"/>
          <w:lang w:val="sr-Cyrl-RS"/>
        </w:rPr>
        <w:t>.</w:t>
      </w:r>
    </w:p>
    <w:p w:rsidR="006C3E75" w:rsidRPr="00636F8C" w:rsidRDefault="006C3E75"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6C3E75">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9</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Уговорне стране су сагласне да се на међусобне односе који нису дефинисани овим</w:t>
      </w:r>
      <w:r w:rsidR="008C4922" w:rsidRPr="00636F8C">
        <w:rPr>
          <w:rFonts w:eastAsia="Times New Roman"/>
          <w:kern w:val="0"/>
          <w:lang w:val="sr-Cyrl-RS" w:eastAsia="sl-SI"/>
        </w:rPr>
        <w:t xml:space="preserve"> </w:t>
      </w:r>
      <w:r w:rsidRPr="00636F8C">
        <w:rPr>
          <w:rFonts w:eastAsia="Times New Roman"/>
          <w:kern w:val="0"/>
          <w:lang w:val="sl-SI" w:eastAsia="sl-SI"/>
        </w:rPr>
        <w:t>уговором непосредно примењују одредбе Закона о облигационим односима.</w:t>
      </w:r>
    </w:p>
    <w:p w:rsidR="008C4922" w:rsidRPr="00636F8C" w:rsidRDefault="008C4922"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10</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Све евентуалне спорове који настану у извршењу Уговора, уговорне стране ће</w:t>
      </w:r>
      <w:r w:rsidR="008C4922" w:rsidRPr="00636F8C">
        <w:rPr>
          <w:rFonts w:eastAsia="Times New Roman"/>
          <w:kern w:val="0"/>
          <w:lang w:val="sr-Cyrl-RS" w:eastAsia="sl-SI"/>
        </w:rPr>
        <w:t xml:space="preserve"> </w:t>
      </w:r>
      <w:r w:rsidRPr="00636F8C">
        <w:rPr>
          <w:rFonts w:eastAsia="Times New Roman"/>
          <w:kern w:val="0"/>
          <w:lang w:val="sl-SI" w:eastAsia="sl-SI"/>
        </w:rPr>
        <w:t>настојати да реше споразумно. У случају да се спор не може решити споразумно</w:t>
      </w:r>
      <w:r w:rsidR="008C4922" w:rsidRPr="00636F8C">
        <w:rPr>
          <w:rFonts w:eastAsia="Times New Roman"/>
          <w:kern w:val="0"/>
          <w:lang w:val="sr-Cyrl-RS" w:eastAsia="sl-SI"/>
        </w:rPr>
        <w:t xml:space="preserve"> </w:t>
      </w:r>
      <w:r w:rsidRPr="00636F8C">
        <w:rPr>
          <w:rFonts w:eastAsia="Times New Roman"/>
          <w:kern w:val="0"/>
          <w:lang w:val="sl-SI" w:eastAsia="sl-SI"/>
        </w:rPr>
        <w:t xml:space="preserve">надлежан је Привредни суд у </w:t>
      </w:r>
      <w:r w:rsidR="008C4922" w:rsidRPr="00636F8C">
        <w:rPr>
          <w:rFonts w:eastAsia="Times New Roman"/>
          <w:kern w:val="0"/>
          <w:lang w:val="sr-Cyrl-RS" w:eastAsia="sl-SI"/>
        </w:rPr>
        <w:t>Зајечару</w:t>
      </w:r>
      <w:r w:rsidRPr="00636F8C">
        <w:rPr>
          <w:rFonts w:eastAsia="Times New Roman"/>
          <w:kern w:val="0"/>
          <w:lang w:val="sl-SI" w:eastAsia="sl-SI"/>
        </w:rPr>
        <w:t>.</w:t>
      </w:r>
    </w:p>
    <w:p w:rsidR="008C4922" w:rsidRPr="00636F8C" w:rsidRDefault="008C4922"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11</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У случају да једна од уговорних страна не испуњава своје уговорне обавезе</w:t>
      </w:r>
      <w:r w:rsidR="008C4922" w:rsidRPr="00636F8C">
        <w:rPr>
          <w:rFonts w:eastAsia="Times New Roman"/>
          <w:kern w:val="0"/>
          <w:lang w:val="sl-SI" w:eastAsia="sl-SI"/>
        </w:rPr>
        <w:t>,</w:t>
      </w:r>
      <w:r w:rsidR="008C4922" w:rsidRPr="00636F8C">
        <w:rPr>
          <w:rFonts w:eastAsia="Times New Roman"/>
          <w:kern w:val="0"/>
          <w:lang w:val="sr-Cyrl-RS" w:eastAsia="sl-SI"/>
        </w:rPr>
        <w:t xml:space="preserve"> </w:t>
      </w:r>
      <w:r w:rsidRPr="00636F8C">
        <w:rPr>
          <w:rFonts w:eastAsia="Times New Roman"/>
          <w:kern w:val="0"/>
          <w:lang w:val="sl-SI" w:eastAsia="sl-SI"/>
        </w:rPr>
        <w:t>прецизиране овим Уговором и конкурсном документацијом, друга уговорна страна</w:t>
      </w:r>
      <w:r w:rsidR="008C4922" w:rsidRPr="00636F8C">
        <w:rPr>
          <w:rFonts w:eastAsia="Times New Roman"/>
          <w:kern w:val="0"/>
          <w:lang w:val="sr-Cyrl-RS" w:eastAsia="sl-SI"/>
        </w:rPr>
        <w:t xml:space="preserve"> </w:t>
      </w:r>
      <w:r w:rsidRPr="00636F8C">
        <w:rPr>
          <w:rFonts w:eastAsia="Times New Roman"/>
          <w:kern w:val="0"/>
          <w:lang w:val="sl-SI" w:eastAsia="sl-SI"/>
        </w:rPr>
        <w:t>може пре истека рока на који је закључен овај уговор отказати исти.</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Отказ се врши писменим путем са отказним роком од 30 дана од дана уручења отказа</w:t>
      </w:r>
      <w:r w:rsidR="008C4922" w:rsidRPr="00636F8C">
        <w:rPr>
          <w:rFonts w:eastAsia="Times New Roman"/>
          <w:kern w:val="0"/>
          <w:lang w:val="sr-Cyrl-RS" w:eastAsia="sl-SI"/>
        </w:rPr>
        <w:t xml:space="preserve"> </w:t>
      </w:r>
      <w:r w:rsidRPr="00636F8C">
        <w:rPr>
          <w:rFonts w:eastAsia="Times New Roman"/>
          <w:kern w:val="0"/>
          <w:lang w:val="sl-SI" w:eastAsia="sl-SI"/>
        </w:rPr>
        <w:t>другој уговорној страни.</w:t>
      </w:r>
    </w:p>
    <w:p w:rsidR="008C4922" w:rsidRPr="00636F8C" w:rsidRDefault="008C4922" w:rsidP="006C3E75">
      <w:pPr>
        <w:suppressAutoHyphens w:val="0"/>
        <w:autoSpaceDE w:val="0"/>
        <w:autoSpaceDN w:val="0"/>
        <w:adjustRightInd w:val="0"/>
        <w:spacing w:line="240" w:lineRule="auto"/>
        <w:rPr>
          <w:rFonts w:eastAsia="Times New Roman"/>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 xml:space="preserve">Члан </w:t>
      </w:r>
      <w:r w:rsidR="00EA6375" w:rsidRPr="00636F8C">
        <w:rPr>
          <w:rFonts w:eastAsia="Times New Roman"/>
          <w:b/>
          <w:kern w:val="0"/>
          <w:lang w:val="sr-Cyrl-RS" w:eastAsia="sl-SI"/>
        </w:rPr>
        <w:t>12</w:t>
      </w:r>
      <w:r w:rsidRPr="00636F8C">
        <w:rPr>
          <w:rFonts w:eastAsia="Times New Roman"/>
          <w:b/>
          <w:kern w:val="0"/>
          <w:lang w:val="sl-SI" w:eastAsia="sl-SI"/>
        </w:rPr>
        <w:t>.</w:t>
      </w:r>
    </w:p>
    <w:p w:rsidR="006C3E75" w:rsidRPr="00636F8C" w:rsidRDefault="006C3E75" w:rsidP="008C4922">
      <w:pPr>
        <w:suppressAutoHyphens w:val="0"/>
        <w:autoSpaceDE w:val="0"/>
        <w:autoSpaceDN w:val="0"/>
        <w:adjustRightInd w:val="0"/>
        <w:spacing w:line="240" w:lineRule="auto"/>
        <w:jc w:val="both"/>
        <w:rPr>
          <w:rFonts w:eastAsia="Times New Roman"/>
          <w:kern w:val="0"/>
          <w:lang w:val="sl-SI" w:eastAsia="sl-SI"/>
        </w:rPr>
      </w:pPr>
      <w:r w:rsidRPr="00636F8C">
        <w:rPr>
          <w:rFonts w:eastAsia="Times New Roman"/>
          <w:kern w:val="0"/>
          <w:lang w:val="sl-SI" w:eastAsia="sl-SI"/>
        </w:rPr>
        <w:t>Овај Уговор ступа на снагу даном обостраног потписивања уговора, а важи до</w:t>
      </w:r>
      <w:r w:rsidR="008C4922" w:rsidRPr="00636F8C">
        <w:rPr>
          <w:rFonts w:eastAsia="Times New Roman"/>
          <w:kern w:val="0"/>
          <w:lang w:val="sr-Cyrl-RS" w:eastAsia="sl-SI"/>
        </w:rPr>
        <w:t xml:space="preserve"> </w:t>
      </w:r>
      <w:r w:rsidRPr="00636F8C">
        <w:rPr>
          <w:rFonts w:eastAsia="Times New Roman"/>
          <w:kern w:val="0"/>
          <w:lang w:val="sl-SI" w:eastAsia="sl-SI"/>
        </w:rPr>
        <w:t>извршења уговорених обавеза.</w:t>
      </w:r>
    </w:p>
    <w:p w:rsidR="008C4922" w:rsidRPr="00636F8C" w:rsidRDefault="008C4922" w:rsidP="008C4922">
      <w:pPr>
        <w:suppressAutoHyphens w:val="0"/>
        <w:autoSpaceDE w:val="0"/>
        <w:autoSpaceDN w:val="0"/>
        <w:adjustRightInd w:val="0"/>
        <w:spacing w:line="240" w:lineRule="auto"/>
        <w:jc w:val="center"/>
        <w:rPr>
          <w:rFonts w:eastAsia="Times New Roman"/>
          <w:b/>
          <w:kern w:val="0"/>
          <w:lang w:val="sr-Cyrl-RS" w:eastAsia="sl-SI"/>
        </w:rPr>
      </w:pPr>
    </w:p>
    <w:p w:rsidR="006C3E75" w:rsidRPr="00636F8C" w:rsidRDefault="006C3E75" w:rsidP="008C4922">
      <w:pPr>
        <w:suppressAutoHyphens w:val="0"/>
        <w:autoSpaceDE w:val="0"/>
        <w:autoSpaceDN w:val="0"/>
        <w:adjustRightInd w:val="0"/>
        <w:spacing w:line="240" w:lineRule="auto"/>
        <w:jc w:val="center"/>
        <w:rPr>
          <w:rFonts w:eastAsia="Times New Roman"/>
          <w:b/>
          <w:kern w:val="0"/>
          <w:lang w:val="sl-SI" w:eastAsia="sl-SI"/>
        </w:rPr>
      </w:pPr>
      <w:r w:rsidRPr="00636F8C">
        <w:rPr>
          <w:rFonts w:eastAsia="Times New Roman"/>
          <w:b/>
          <w:kern w:val="0"/>
          <w:lang w:val="sl-SI" w:eastAsia="sl-SI"/>
        </w:rPr>
        <w:t>Члан 1</w:t>
      </w:r>
      <w:r w:rsidR="00EA6375" w:rsidRPr="00636F8C">
        <w:rPr>
          <w:rFonts w:eastAsia="Times New Roman"/>
          <w:b/>
          <w:kern w:val="0"/>
          <w:lang w:val="sr-Cyrl-RS" w:eastAsia="sl-SI"/>
        </w:rPr>
        <w:t>3</w:t>
      </w:r>
      <w:r w:rsidRPr="00636F8C">
        <w:rPr>
          <w:rFonts w:eastAsia="Times New Roman"/>
          <w:b/>
          <w:kern w:val="0"/>
          <w:lang w:val="sl-SI" w:eastAsia="sl-SI"/>
        </w:rPr>
        <w:t>.</w:t>
      </w:r>
    </w:p>
    <w:p w:rsidR="006C3E75" w:rsidRPr="00636F8C" w:rsidRDefault="006C3E75" w:rsidP="006C3E75">
      <w:pPr>
        <w:suppressAutoHyphens w:val="0"/>
        <w:autoSpaceDE w:val="0"/>
        <w:autoSpaceDN w:val="0"/>
        <w:adjustRightInd w:val="0"/>
        <w:spacing w:line="240" w:lineRule="auto"/>
        <w:rPr>
          <w:rFonts w:eastAsia="Times New Roman"/>
          <w:kern w:val="0"/>
          <w:lang w:val="sl-SI" w:eastAsia="sl-SI"/>
        </w:rPr>
      </w:pPr>
      <w:r w:rsidRPr="00636F8C">
        <w:rPr>
          <w:rFonts w:eastAsia="Times New Roman"/>
          <w:kern w:val="0"/>
          <w:lang w:val="sl-SI" w:eastAsia="sl-SI"/>
        </w:rPr>
        <w:t>Уговор је сачињен у 6 (шест) истоветних примерака, од којих свакој уговорној страни</w:t>
      </w:r>
    </w:p>
    <w:p w:rsidR="00062F45" w:rsidRPr="00636F8C" w:rsidRDefault="006C3E75" w:rsidP="006C3E75">
      <w:pPr>
        <w:suppressAutoHyphens w:val="0"/>
        <w:autoSpaceDE w:val="0"/>
        <w:autoSpaceDN w:val="0"/>
        <w:adjustRightInd w:val="0"/>
        <w:spacing w:line="240" w:lineRule="auto"/>
        <w:rPr>
          <w:rFonts w:eastAsia="Calibri"/>
          <w:b/>
          <w:bCs/>
          <w:kern w:val="0"/>
          <w:lang w:val="sr-Cyrl-RS" w:eastAsia="en-US"/>
        </w:rPr>
      </w:pPr>
      <w:r w:rsidRPr="00636F8C">
        <w:rPr>
          <w:rFonts w:eastAsia="Times New Roman"/>
          <w:kern w:val="0"/>
          <w:lang w:val="sl-SI" w:eastAsia="sl-SI"/>
        </w:rPr>
        <w:t>припада по 3 (три) примерка уговора.</w:t>
      </w:r>
    </w:p>
    <w:p w:rsidR="00062F45" w:rsidRPr="00636F8C" w:rsidRDefault="00062F45" w:rsidP="00062F45">
      <w:pPr>
        <w:suppressAutoHyphens w:val="0"/>
        <w:autoSpaceDE w:val="0"/>
        <w:autoSpaceDN w:val="0"/>
        <w:adjustRightInd w:val="0"/>
        <w:spacing w:line="240" w:lineRule="auto"/>
        <w:rPr>
          <w:rFonts w:eastAsia="Calibri"/>
          <w:b/>
          <w:bCs/>
          <w:kern w:val="0"/>
          <w:lang w:val="sr-Cyrl-RS" w:eastAsia="en-US"/>
        </w:rPr>
      </w:pP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r w:rsidRPr="00636F8C">
        <w:rPr>
          <w:rFonts w:eastAsia="Calibri"/>
          <w:kern w:val="0"/>
          <w:lang w:val="sr-Cyrl-RS" w:eastAsia="en-US"/>
        </w:rPr>
        <w:t xml:space="preserve">        </w:t>
      </w:r>
      <w:r w:rsidRPr="00636F8C">
        <w:rPr>
          <w:rFonts w:eastAsia="Calibri"/>
          <w:kern w:val="0"/>
          <w:lang w:eastAsia="en-US"/>
        </w:rPr>
        <w:t xml:space="preserve">ЗА </w:t>
      </w:r>
      <w:r w:rsidR="00CE16CC" w:rsidRPr="00636F8C">
        <w:rPr>
          <w:rFonts w:eastAsia="Calibri"/>
          <w:kern w:val="0"/>
          <w:lang w:val="sr-Cyrl-RS" w:eastAsia="en-US"/>
        </w:rPr>
        <w:t>КУПЦА</w:t>
      </w:r>
      <w:r w:rsidRPr="00636F8C">
        <w:rPr>
          <w:rFonts w:eastAsia="Calibri"/>
          <w:kern w:val="0"/>
          <w:lang w:val="sr-Cyrl-RS" w:eastAsia="en-US"/>
        </w:rPr>
        <w:tab/>
      </w:r>
      <w:r w:rsidRPr="00636F8C">
        <w:rPr>
          <w:rFonts w:eastAsia="Calibri"/>
          <w:kern w:val="0"/>
          <w:lang w:val="sr-Cyrl-RS" w:eastAsia="en-US"/>
        </w:rPr>
        <w:tab/>
      </w:r>
      <w:r w:rsidRPr="00636F8C">
        <w:rPr>
          <w:rFonts w:eastAsia="Calibri"/>
          <w:kern w:val="0"/>
          <w:lang w:val="sr-Cyrl-RS" w:eastAsia="en-US"/>
        </w:rPr>
        <w:tab/>
      </w:r>
      <w:r w:rsidRPr="00636F8C">
        <w:rPr>
          <w:rFonts w:eastAsia="Calibri"/>
          <w:kern w:val="0"/>
          <w:lang w:val="sr-Cyrl-RS" w:eastAsia="en-US"/>
        </w:rPr>
        <w:tab/>
        <w:t xml:space="preserve">                </w:t>
      </w:r>
      <w:r w:rsidR="00CE16CC" w:rsidRPr="00636F8C">
        <w:rPr>
          <w:rFonts w:eastAsia="Calibri"/>
          <w:kern w:val="0"/>
          <w:lang w:val="sr-Cyrl-RS" w:eastAsia="en-US"/>
        </w:rPr>
        <w:t xml:space="preserve">             </w:t>
      </w:r>
      <w:r w:rsidRPr="00636F8C">
        <w:rPr>
          <w:rFonts w:eastAsia="Calibri"/>
          <w:kern w:val="0"/>
          <w:lang w:eastAsia="en-US"/>
        </w:rPr>
        <w:t xml:space="preserve">ЗА </w:t>
      </w:r>
      <w:r w:rsidR="00CE16CC" w:rsidRPr="00636F8C">
        <w:rPr>
          <w:rFonts w:eastAsia="Calibri"/>
          <w:kern w:val="0"/>
          <w:lang w:val="sr-Cyrl-RS" w:eastAsia="en-US"/>
        </w:rPr>
        <w:t>ПРОДАВЦА</w:t>
      </w:r>
    </w:p>
    <w:p w:rsidR="00062F45" w:rsidRPr="00636F8C" w:rsidRDefault="00062F45" w:rsidP="00062F45">
      <w:pPr>
        <w:suppressAutoHyphens w:val="0"/>
        <w:autoSpaceDE w:val="0"/>
        <w:autoSpaceDN w:val="0"/>
        <w:adjustRightInd w:val="0"/>
        <w:spacing w:line="240" w:lineRule="auto"/>
        <w:rPr>
          <w:rFonts w:eastAsia="Calibri"/>
          <w:kern w:val="0"/>
          <w:lang w:val="sr-Cyrl-RS" w:eastAsia="en-US"/>
        </w:rPr>
      </w:pPr>
      <w:r w:rsidRPr="00636F8C">
        <w:rPr>
          <w:rFonts w:eastAsia="Calibri"/>
          <w:kern w:val="0"/>
          <w:lang w:val="sr-Cyrl-RS" w:eastAsia="en-US"/>
        </w:rPr>
        <w:t>ЈП,,Национални парк Ђердап“</w:t>
      </w:r>
      <w:r w:rsidRPr="00636F8C">
        <w:rPr>
          <w:rFonts w:eastAsia="Calibri"/>
          <w:kern w:val="0"/>
          <w:lang w:eastAsia="en-US"/>
        </w:rPr>
        <w:t xml:space="preserve">                    </w:t>
      </w:r>
      <w:r w:rsidRPr="00636F8C">
        <w:rPr>
          <w:rFonts w:eastAsia="Calibri"/>
          <w:kern w:val="0"/>
          <w:lang w:eastAsia="en-US"/>
        </w:rPr>
        <w:tab/>
      </w:r>
      <w:r w:rsidRPr="00636F8C">
        <w:rPr>
          <w:rFonts w:eastAsia="Calibri"/>
          <w:kern w:val="0"/>
          <w:lang w:eastAsia="en-US"/>
        </w:rPr>
        <w:tab/>
        <w:t xml:space="preserve">  </w:t>
      </w:r>
      <w:r w:rsidRPr="00636F8C">
        <w:rPr>
          <w:rFonts w:eastAsia="Calibri"/>
          <w:bCs/>
          <w:kern w:val="0"/>
          <w:lang w:val="sr-Cyrl-RS" w:eastAsia="en-US"/>
        </w:rPr>
        <w:t>___________________</w:t>
      </w:r>
      <w:r w:rsidRPr="00636F8C">
        <w:rPr>
          <w:rFonts w:eastAsia="Calibri"/>
          <w:kern w:val="0"/>
          <w:lang w:eastAsia="en-US"/>
        </w:rPr>
        <w:tab/>
        <w:t xml:space="preserve"> </w:t>
      </w:r>
    </w:p>
    <w:p w:rsidR="00062F45" w:rsidRPr="00636F8C" w:rsidRDefault="00062F45" w:rsidP="00062F45">
      <w:pPr>
        <w:suppressAutoHyphens w:val="0"/>
        <w:autoSpaceDE w:val="0"/>
        <w:autoSpaceDN w:val="0"/>
        <w:adjustRightInd w:val="0"/>
        <w:spacing w:line="240" w:lineRule="auto"/>
        <w:ind w:left="4956" w:hanging="4956"/>
        <w:rPr>
          <w:rFonts w:eastAsia="Calibri"/>
          <w:kern w:val="0"/>
          <w:lang w:val="sr-Cyrl-RS" w:eastAsia="en-US"/>
        </w:rPr>
      </w:pPr>
      <w:r w:rsidRPr="00636F8C">
        <w:rPr>
          <w:rFonts w:eastAsia="Calibri"/>
          <w:kern w:val="0"/>
          <w:lang w:val="sr-Cyrl-RS" w:eastAsia="en-US"/>
        </w:rPr>
        <w:t>Лазар Митровић</w:t>
      </w:r>
      <w:r w:rsidRPr="00636F8C">
        <w:rPr>
          <w:rFonts w:eastAsia="Calibri"/>
          <w:kern w:val="0"/>
          <w:lang w:eastAsia="en-US"/>
        </w:rPr>
        <w:t>,</w:t>
      </w:r>
      <w:r w:rsidRPr="00636F8C">
        <w:rPr>
          <w:rFonts w:eastAsia="Calibri"/>
          <w:kern w:val="0"/>
          <w:lang w:val="sr-Cyrl-RS" w:eastAsia="en-US"/>
        </w:rPr>
        <w:t>в.д.</w:t>
      </w:r>
      <w:r w:rsidRPr="00636F8C">
        <w:rPr>
          <w:rFonts w:eastAsia="Calibri"/>
          <w:kern w:val="0"/>
          <w:lang w:eastAsia="en-US"/>
        </w:rPr>
        <w:t xml:space="preserve"> директор</w:t>
      </w:r>
      <w:r w:rsidRPr="00636F8C">
        <w:rPr>
          <w:rFonts w:eastAsia="Calibri"/>
          <w:kern w:val="0"/>
          <w:lang w:val="sr-Cyrl-RS" w:eastAsia="en-US"/>
        </w:rPr>
        <w:t>а</w:t>
      </w:r>
      <w:r w:rsidRPr="00636F8C">
        <w:rPr>
          <w:rFonts w:eastAsia="Calibri"/>
          <w:kern w:val="0"/>
          <w:lang w:eastAsia="en-US"/>
        </w:rPr>
        <w:tab/>
      </w:r>
      <w:r w:rsidRPr="00636F8C">
        <w:rPr>
          <w:rFonts w:eastAsia="Calibri"/>
          <w:kern w:val="0"/>
          <w:lang w:eastAsia="en-US"/>
        </w:rPr>
        <w:tab/>
      </w:r>
      <w:r w:rsidRPr="00636F8C">
        <w:rPr>
          <w:rFonts w:eastAsia="Calibri"/>
          <w:kern w:val="0"/>
          <w:lang w:eastAsia="en-US"/>
        </w:rPr>
        <w:tab/>
      </w:r>
      <w:r w:rsidRPr="00636F8C">
        <w:rPr>
          <w:rFonts w:eastAsia="Calibri"/>
          <w:kern w:val="0"/>
          <w:lang w:eastAsia="en-US"/>
        </w:rPr>
        <w:tab/>
      </w:r>
      <w:r w:rsidRPr="00636F8C">
        <w:rPr>
          <w:rFonts w:eastAsia="Calibri"/>
          <w:kern w:val="0"/>
          <w:lang w:val="sr-Cyrl-RS" w:eastAsia="en-US"/>
        </w:rPr>
        <w:t xml:space="preserve">    _______________________, директор</w:t>
      </w:r>
    </w:p>
    <w:p w:rsidR="00062F45" w:rsidRPr="00636F8C" w:rsidRDefault="00062F45" w:rsidP="00062F45">
      <w:pPr>
        <w:jc w:val="both"/>
        <w:rPr>
          <w:bCs/>
          <w:color w:val="auto"/>
          <w:lang w:val="sr-Cyrl-RS"/>
        </w:rPr>
      </w:pPr>
    </w:p>
    <w:p w:rsidR="00AD5A5A" w:rsidRPr="00636F8C" w:rsidRDefault="00AD5A5A" w:rsidP="00062F45">
      <w:pPr>
        <w:jc w:val="both"/>
        <w:rPr>
          <w:bCs/>
          <w:color w:val="auto"/>
          <w:lang w:val="sr-Cyrl-RS"/>
        </w:rPr>
      </w:pPr>
    </w:p>
    <w:p w:rsidR="00AD5A5A" w:rsidRPr="00636F8C"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AD5A5A" w:rsidRDefault="00AD5A5A" w:rsidP="00062F45">
      <w:pPr>
        <w:jc w:val="both"/>
        <w:rPr>
          <w:bCs/>
          <w:color w:val="auto"/>
          <w:lang w:val="sr-Cyrl-RS"/>
        </w:rPr>
      </w:pP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lastRenderedPageBreak/>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2F45" w:rsidRPr="0042299F" w:rsidRDefault="00062F45" w:rsidP="00062F45">
      <w:pPr>
        <w:jc w:val="both"/>
        <w:rPr>
          <w:bCs/>
          <w:color w:val="auto"/>
          <w:lang w:val="sr-Cyrl-R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62F45" w:rsidRPr="0042299F" w:rsidRDefault="00062F45" w:rsidP="00062F45">
      <w:pPr>
        <w:suppressAutoHyphens w:val="0"/>
        <w:spacing w:after="200" w:line="276" w:lineRule="auto"/>
        <w:contextualSpacing/>
        <w:jc w:val="both"/>
        <w:rPr>
          <w:bCs/>
          <w:iCs/>
          <w:lang w:val="sr-Cyrl-RS"/>
        </w:rPr>
      </w:pPr>
    </w:p>
    <w:p w:rsidR="00062F45" w:rsidRDefault="00062F45" w:rsidP="00062F45">
      <w:pPr>
        <w:suppressAutoHyphens w:val="0"/>
        <w:spacing w:after="200" w:line="276" w:lineRule="auto"/>
        <w:contextualSpacing/>
        <w:jc w:val="both"/>
        <w:rPr>
          <w:bCs/>
          <w:iCs/>
          <w:lang w:val="sr-Cyrl-RS"/>
        </w:rPr>
      </w:pPr>
    </w:p>
    <w:p w:rsidR="00062F45" w:rsidRDefault="00062F45" w:rsidP="00062F45">
      <w:pPr>
        <w:suppressAutoHyphens w:val="0"/>
        <w:spacing w:after="200" w:line="276" w:lineRule="auto"/>
        <w:contextualSpacing/>
        <w:jc w:val="both"/>
        <w:rPr>
          <w:bCs/>
          <w:iCs/>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Default="00AD5A5A" w:rsidP="0015104E">
      <w:pPr>
        <w:pStyle w:val="ListParagraph"/>
        <w:ind w:left="0"/>
        <w:jc w:val="both"/>
        <w:rPr>
          <w:rFonts w:ascii="Arial" w:hAnsi="Arial" w:cs="Arial"/>
          <w:lang w:val="sr-Cyrl-RS"/>
        </w:rPr>
      </w:pPr>
    </w:p>
    <w:p w:rsidR="00AD5A5A" w:rsidRPr="00AD5A5A" w:rsidRDefault="00AD5A5A" w:rsidP="0015104E">
      <w:pPr>
        <w:pStyle w:val="ListParagraph"/>
        <w:ind w:left="0"/>
        <w:jc w:val="both"/>
        <w:rPr>
          <w:rFonts w:ascii="Arial" w:hAnsi="Arial" w:cs="Arial"/>
          <w:lang w:val="sr-Latn-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AB54AC"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 xml:space="preserve">мале </w:t>
      </w:r>
      <w:r w:rsidRPr="00DE7001">
        <w:rPr>
          <w:rFonts w:ascii="Times New Roman" w:hAnsi="Times New Roman" w:cs="Times New Roman"/>
          <w:iCs/>
          <w:sz w:val="24"/>
          <w:szCs w:val="24"/>
          <w:lang w:val="sr-Cyrl-RS"/>
        </w:rPr>
        <w:t xml:space="preserve">вредности ДОБАРА – </w:t>
      </w:r>
      <w:r w:rsidR="00AD5A5A" w:rsidRPr="00DE7001">
        <w:rPr>
          <w:rFonts w:ascii="Times New Roman" w:hAnsi="Times New Roman" w:cs="Times New Roman"/>
          <w:iCs/>
          <w:sz w:val="24"/>
          <w:szCs w:val="24"/>
          <w:lang w:val="sr-Cyrl-RS"/>
        </w:rPr>
        <w:t>плочице за обележавање трупаца</w:t>
      </w:r>
      <w:r w:rsidRPr="00DE7001">
        <w:rPr>
          <w:rFonts w:ascii="Times New Roman" w:eastAsia="Times New Roman" w:hAnsi="Times New Roman" w:cs="Times New Roman"/>
          <w:kern w:val="0"/>
          <w:sz w:val="24"/>
          <w:szCs w:val="24"/>
          <w:lang w:val="sr-Cyrl-RS" w:eastAsia="en-US"/>
        </w:rPr>
        <w:t xml:space="preserve"> бр. </w:t>
      </w:r>
      <w:r w:rsidRPr="00DE7001">
        <w:rPr>
          <w:rFonts w:ascii="Times New Roman" w:hAnsi="Times New Roman" w:cs="Times New Roman"/>
          <w:iCs/>
          <w:sz w:val="24"/>
          <w:szCs w:val="24"/>
        </w:rPr>
        <w:t xml:space="preserve"> ЈН</w:t>
      </w:r>
      <w:r w:rsidRPr="00DE7001">
        <w:rPr>
          <w:rFonts w:ascii="Times New Roman" w:hAnsi="Times New Roman" w:cs="Times New Roman"/>
          <w:iCs/>
          <w:sz w:val="24"/>
          <w:szCs w:val="24"/>
          <w:lang w:val="sr-Cyrl-RS"/>
        </w:rPr>
        <w:t>МВ</w:t>
      </w:r>
      <w:r w:rsidR="00337301" w:rsidRPr="00DE7001">
        <w:rPr>
          <w:rFonts w:ascii="Times New Roman" w:hAnsi="Times New Roman" w:cs="Times New Roman"/>
          <w:iCs/>
          <w:sz w:val="24"/>
          <w:szCs w:val="24"/>
        </w:rPr>
        <w:t xml:space="preserve"> </w:t>
      </w:r>
      <w:r w:rsidR="004B1B3A">
        <w:rPr>
          <w:rFonts w:ascii="Times New Roman" w:hAnsi="Times New Roman" w:cs="Times New Roman"/>
          <w:iCs/>
          <w:sz w:val="24"/>
          <w:szCs w:val="24"/>
          <w:lang w:val="sr-Cyrl-RS"/>
        </w:rPr>
        <w:t>1/2019</w:t>
      </w:r>
      <w:r w:rsidRPr="00DE7001">
        <w:rPr>
          <w:rFonts w:ascii="Times New Roman" w:hAnsi="Times New Roman" w:cs="Times New Roman"/>
          <w:iCs/>
          <w:sz w:val="24"/>
          <w:szCs w:val="24"/>
        </w:rPr>
        <w:t xml:space="preserve"> - НЕ</w:t>
      </w:r>
      <w:r w:rsidRPr="00AB54AC">
        <w:rPr>
          <w:rFonts w:ascii="Times New Roman" w:hAnsi="Times New Roman" w:cs="Times New Roman"/>
          <w:iCs/>
          <w:color w:val="000000"/>
          <w:sz w:val="24"/>
          <w:szCs w:val="24"/>
        </w:rPr>
        <w:t xml:space="preserve"> ОТВАРАТИ</w:t>
      </w:r>
      <w:r w:rsidRPr="00AB54AC">
        <w:rPr>
          <w:rFonts w:ascii="Times New Roman" w:hAnsi="Times New Roman" w:cs="Times New Roman"/>
          <w:iCs/>
          <w:sz w:val="24"/>
          <w:szCs w:val="24"/>
        </w:rPr>
        <w:t>”.</w:t>
      </w:r>
    </w:p>
    <w:p w:rsidR="000A70EB" w:rsidRPr="00337301"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AB54AC">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3A5CB5">
        <w:rPr>
          <w:rFonts w:ascii="Times New Roman" w:hAnsi="Times New Roman" w:cs="Times New Roman"/>
          <w:b/>
          <w:iCs/>
          <w:color w:val="FF0000"/>
          <w:sz w:val="24"/>
          <w:szCs w:val="24"/>
          <w:lang w:val="sr-Cyrl-RS"/>
        </w:rPr>
        <w:t>2</w:t>
      </w:r>
      <w:r w:rsidR="003A5CB5">
        <w:rPr>
          <w:rFonts w:ascii="Times New Roman" w:hAnsi="Times New Roman" w:cs="Times New Roman"/>
          <w:b/>
          <w:iCs/>
          <w:color w:val="FF0000"/>
          <w:sz w:val="24"/>
          <w:szCs w:val="24"/>
          <w:lang w:val="sr-Latn-RS"/>
        </w:rPr>
        <w:t>6</w:t>
      </w:r>
      <w:r w:rsidR="004B1B3A">
        <w:rPr>
          <w:rFonts w:ascii="Times New Roman" w:hAnsi="Times New Roman" w:cs="Times New Roman"/>
          <w:b/>
          <w:iCs/>
          <w:color w:val="FF0000"/>
          <w:sz w:val="24"/>
          <w:szCs w:val="24"/>
          <w:lang w:val="sr-Cyrl-RS"/>
        </w:rPr>
        <w:t>.02.2019</w:t>
      </w:r>
      <w:r w:rsidRPr="00337301">
        <w:rPr>
          <w:rFonts w:ascii="Times New Roman" w:hAnsi="Times New Roman" w:cs="Times New Roman"/>
          <w:b/>
          <w:iCs/>
          <w:color w:val="FF0000"/>
          <w:sz w:val="24"/>
          <w:szCs w:val="24"/>
        </w:rPr>
        <w:t xml:space="preserve">.године  до </w:t>
      </w:r>
      <w:r w:rsidRPr="00337301">
        <w:rPr>
          <w:rFonts w:ascii="Times New Roman" w:hAnsi="Times New Roman" w:cs="Times New Roman"/>
          <w:b/>
          <w:iCs/>
          <w:color w:val="FF0000"/>
          <w:sz w:val="24"/>
          <w:szCs w:val="24"/>
          <w:lang w:val="sr-Cyrl-RS"/>
        </w:rPr>
        <w:t>12</w:t>
      </w:r>
      <w:r w:rsidRPr="00337301">
        <w:rPr>
          <w:rFonts w:ascii="Times New Roman" w:hAnsi="Times New Roman" w:cs="Times New Roman"/>
          <w:b/>
          <w:iCs/>
          <w:color w:val="FF0000"/>
          <w:sz w:val="24"/>
          <w:szCs w:val="24"/>
        </w:rPr>
        <w:t xml:space="preserve"> часова</w:t>
      </w:r>
      <w:r w:rsidRPr="00337301">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337301" w:rsidRPr="00EE0EF8" w:rsidRDefault="00337301" w:rsidP="00337301">
      <w:pPr>
        <w:pStyle w:val="ListParagraph"/>
        <w:ind w:left="0"/>
        <w:jc w:val="both"/>
        <w:rPr>
          <w:lang w:val="sr-Cyrl-RS"/>
        </w:rPr>
      </w:pPr>
      <w:r w:rsidRPr="00EE0EF8">
        <w:rPr>
          <w:lang w:val="sr-Cyrl-RS"/>
        </w:rPr>
        <w:t>Саставни део понуде чине следећи обрасци:</w:t>
      </w:r>
    </w:p>
    <w:p w:rsidR="00337301" w:rsidRPr="00EE0EF8" w:rsidRDefault="00337301" w:rsidP="00337301">
      <w:pPr>
        <w:pStyle w:val="ListParagraph"/>
        <w:numPr>
          <w:ilvl w:val="0"/>
          <w:numId w:val="43"/>
        </w:numPr>
        <w:jc w:val="both"/>
        <w:rPr>
          <w:lang w:val="sr-Cyrl-RS"/>
        </w:rPr>
      </w:pPr>
      <w:r w:rsidRPr="00EE0EF8">
        <w:t>Образац понуде (Образац 1);</w:t>
      </w:r>
    </w:p>
    <w:p w:rsidR="00337301" w:rsidRPr="00EE0EF8" w:rsidRDefault="00337301" w:rsidP="00337301">
      <w:pPr>
        <w:pStyle w:val="ListParagraph"/>
        <w:numPr>
          <w:ilvl w:val="0"/>
          <w:numId w:val="43"/>
        </w:numPr>
        <w:jc w:val="both"/>
        <w:rPr>
          <w:lang w:val="sr-Cyrl-RS"/>
        </w:rPr>
      </w:pPr>
      <w:r w:rsidRPr="00EE0EF8">
        <w:t xml:space="preserve">Образац структуре понуђене цене, са упутством како да се попуни (Образац 2); </w:t>
      </w:r>
    </w:p>
    <w:p w:rsidR="00337301" w:rsidRPr="00EE0EF8" w:rsidRDefault="00337301" w:rsidP="00337301">
      <w:pPr>
        <w:pStyle w:val="ListParagraph"/>
        <w:numPr>
          <w:ilvl w:val="0"/>
          <w:numId w:val="43"/>
        </w:numPr>
        <w:jc w:val="both"/>
        <w:rPr>
          <w:lang w:val="sr-Cyrl-RS"/>
        </w:rPr>
      </w:pPr>
      <w:r w:rsidRPr="00EE0EF8">
        <w:t xml:space="preserve">Образац трошкова припреме понуде (Образац 3); </w:t>
      </w:r>
    </w:p>
    <w:p w:rsidR="00337301" w:rsidRPr="00EE0EF8" w:rsidRDefault="00337301" w:rsidP="00337301">
      <w:pPr>
        <w:pStyle w:val="ListParagraph"/>
        <w:numPr>
          <w:ilvl w:val="0"/>
          <w:numId w:val="43"/>
        </w:numPr>
        <w:jc w:val="both"/>
        <w:rPr>
          <w:lang w:val="sr-Cyrl-RS"/>
        </w:rPr>
      </w:pPr>
      <w:r w:rsidRPr="00EE0EF8">
        <w:t>Образац изјаве о независној понуди (Образац 4);</w:t>
      </w:r>
    </w:p>
    <w:p w:rsidR="00337301" w:rsidRDefault="00337301" w:rsidP="00337301">
      <w:pPr>
        <w:pStyle w:val="ListParagraph"/>
        <w:numPr>
          <w:ilvl w:val="0"/>
          <w:numId w:val="43"/>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w:t>
      </w:r>
      <w:r w:rsidR="00DE7001">
        <w:rPr>
          <w:color w:val="auto"/>
          <w:lang w:val="sr-Cyrl-RS"/>
        </w:rPr>
        <w:t xml:space="preserve"> и 76. </w:t>
      </w:r>
      <w:r w:rsidRPr="00BA5C20">
        <w:rPr>
          <w:color w:val="auto"/>
        </w:rPr>
        <w:t>ЗЈН, наведених овом конурсном докумнтацијом, (Образац 5)</w:t>
      </w:r>
      <w:r w:rsidRPr="00BA5C20">
        <w:rPr>
          <w:color w:val="auto"/>
          <w:lang w:val="sr-Cyrl-RS"/>
        </w:rPr>
        <w:t>;</w:t>
      </w:r>
    </w:p>
    <w:p w:rsidR="00337301" w:rsidRPr="00EE0EF8" w:rsidRDefault="00337301" w:rsidP="00337301">
      <w:pPr>
        <w:numPr>
          <w:ilvl w:val="0"/>
          <w:numId w:val="43"/>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337301" w:rsidRPr="00020156" w:rsidRDefault="0099022E" w:rsidP="00337301">
      <w:pPr>
        <w:pStyle w:val="ListParagraph"/>
        <w:ind w:left="360"/>
        <w:jc w:val="both"/>
        <w:rPr>
          <w:lang w:val="sr-Cyrl-RS"/>
        </w:rPr>
      </w:pPr>
      <w:r>
        <w:rPr>
          <w:lang w:val="sr-Cyrl-RS"/>
        </w:rPr>
        <w:t>7</w:t>
      </w:r>
      <w:r w:rsidR="00337301" w:rsidRPr="00020156">
        <w:rPr>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337301" w:rsidRPr="00020156" w:rsidRDefault="0099022E" w:rsidP="00337301">
      <w:pPr>
        <w:pStyle w:val="ListParagraph"/>
        <w:ind w:left="360"/>
        <w:jc w:val="both"/>
        <w:rPr>
          <w:lang w:val="sr-Cyrl-RS"/>
        </w:rPr>
      </w:pPr>
      <w:r>
        <w:rPr>
          <w:lang w:val="sr-Cyrl-RS"/>
        </w:rPr>
        <w:t>8</w:t>
      </w:r>
      <w:r w:rsidR="00337301" w:rsidRPr="00020156">
        <w:rPr>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337301" w:rsidRPr="00020156" w:rsidRDefault="0099022E" w:rsidP="00337301">
      <w:pPr>
        <w:pStyle w:val="ListParagraph"/>
        <w:ind w:left="360"/>
        <w:jc w:val="both"/>
        <w:rPr>
          <w:lang w:val="sr-Cyrl-RS"/>
        </w:rPr>
      </w:pPr>
      <w:r>
        <w:rPr>
          <w:lang w:val="sr-Cyrl-RS"/>
        </w:rPr>
        <w:t>9</w:t>
      </w:r>
      <w:r w:rsidR="00337301" w:rsidRPr="00020156">
        <w:rPr>
          <w:lang w:val="sr-Cyrl-RS"/>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37301" w:rsidRPr="00020156" w:rsidRDefault="00337301" w:rsidP="00337301">
      <w:pPr>
        <w:pStyle w:val="ListParagraph"/>
        <w:ind w:left="360"/>
        <w:jc w:val="both"/>
        <w:rPr>
          <w:lang w:val="sr-Cyrl-RS"/>
        </w:rPr>
      </w:pPr>
      <w:r w:rsidRPr="00020156">
        <w:rPr>
          <w:lang w:val="sr-Cyrl-RS"/>
        </w:rPr>
        <w:t>1</w:t>
      </w:r>
      <w:r w:rsidR="0099022E">
        <w:rPr>
          <w:lang w:val="sr-Cyrl-RS"/>
        </w:rPr>
        <w:t>0</w:t>
      </w:r>
      <w:r w:rsidRPr="00020156">
        <w:rPr>
          <w:lang w:val="sr-Cyrl-RS"/>
        </w:rPr>
        <w:t xml:space="preserve">) Образац меничног овлашћења – писма за озбиљност понуде, попуњен, потписан и печатом оверен. </w:t>
      </w:r>
    </w:p>
    <w:p w:rsidR="00686AEF" w:rsidRPr="000A70EB" w:rsidRDefault="00686AEF" w:rsidP="000A70EB">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B9336A">
        <w:rPr>
          <w:rFonts w:eastAsia="TimesNewRomanPSMT"/>
          <w:bCs/>
          <w:iCs/>
          <w:lang w:val="sr-Cyrl-RS"/>
        </w:rPr>
        <w:t xml:space="preserve">ЈП,,Национални парк Ђердап“, Ул. Краља Петра </w:t>
      </w:r>
      <w:r w:rsidR="00B9336A">
        <w:rPr>
          <w:rFonts w:eastAsia="TimesNewRomanPSMT"/>
          <w:bCs/>
          <w:iCs/>
          <w:lang w:val="sr-Latn-RS"/>
        </w:rPr>
        <w:t>I</w:t>
      </w:r>
      <w:r w:rsidR="00B9336A">
        <w:rPr>
          <w:rFonts w:eastAsia="TimesNewRomanPSMT"/>
          <w:bCs/>
          <w:iCs/>
          <w:lang w:val="sr-Cyrl-RS"/>
        </w:rPr>
        <w:t>, бр. 14а, 19 220 Доњи Милановац</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DE7001" w:rsidRDefault="00BD5C71" w:rsidP="00BD5C71">
      <w:pPr>
        <w:jc w:val="both"/>
        <w:rPr>
          <w:rFonts w:eastAsia="TimesNewRomanPSMT"/>
          <w:bCs/>
          <w:iCs/>
          <w:color w:val="auto"/>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Pr="000A70EB">
        <w:rPr>
          <w:b/>
          <w:color w:val="auto"/>
        </w:rPr>
        <w:t xml:space="preserve"> – </w:t>
      </w:r>
      <w:r w:rsidRPr="000A70EB">
        <w:rPr>
          <w:rFonts w:eastAsia="TimesNewRomanPS-BoldMT"/>
          <w:b/>
          <w:bCs/>
          <w:color w:val="auto"/>
        </w:rPr>
        <w:t xml:space="preserve"> </w:t>
      </w:r>
      <w:r w:rsidR="00AD5A5A" w:rsidRPr="00AA521E">
        <w:rPr>
          <w:b/>
          <w:iCs/>
          <w:lang w:val="sr-Cyrl-RS"/>
        </w:rPr>
        <w:t>плочице за обележавање трупаца</w:t>
      </w:r>
      <w:r w:rsidRPr="000A70EB">
        <w:rPr>
          <w:b/>
          <w:color w:val="auto"/>
        </w:rPr>
        <w:t>,</w:t>
      </w:r>
      <w:r w:rsidRPr="00EE0EF8">
        <w:rPr>
          <w:rFonts w:eastAsia="TimesNewRomanPS-BoldMT"/>
          <w:b/>
          <w:bCs/>
          <w:color w:val="002060"/>
        </w:rPr>
        <w:t xml:space="preserve"> </w:t>
      </w:r>
      <w:r w:rsidRPr="00EE0EF8">
        <w:rPr>
          <w:rFonts w:eastAsia="TimesNewRomanPS-BoldMT"/>
          <w:b/>
          <w:bCs/>
        </w:rPr>
        <w:t xml:space="preserve">ЈН </w:t>
      </w:r>
      <w:r w:rsidRPr="00DE7001">
        <w:rPr>
          <w:rFonts w:eastAsia="TimesNewRomanPS-BoldMT"/>
          <w:b/>
          <w:bCs/>
          <w:color w:val="auto"/>
        </w:rPr>
        <w:t>бр</w:t>
      </w:r>
      <w:r w:rsidR="000A70EB" w:rsidRPr="00DE7001">
        <w:rPr>
          <w:rFonts w:eastAsia="TimesNewRomanPS-BoldMT"/>
          <w:b/>
          <w:bCs/>
          <w:color w:val="auto"/>
          <w:lang w:val="sr-Cyrl-RS"/>
        </w:rPr>
        <w:t xml:space="preserve">. ЈНМВ </w:t>
      </w:r>
      <w:r w:rsidR="004B1B3A">
        <w:rPr>
          <w:rFonts w:eastAsia="TimesNewRomanPS-BoldMT"/>
          <w:b/>
          <w:bCs/>
          <w:color w:val="auto"/>
          <w:lang w:val="sr-Cyrl-RS"/>
        </w:rPr>
        <w:t>1/2019</w:t>
      </w:r>
      <w:r w:rsidR="000A70EB" w:rsidRPr="00DE7001">
        <w:rPr>
          <w:rFonts w:eastAsia="TimesNewRomanPS-BoldMT"/>
          <w:b/>
          <w:bCs/>
          <w:color w:val="auto"/>
          <w:lang w:val="sr-Cyrl-RS"/>
        </w:rPr>
        <w:t xml:space="preserve"> </w:t>
      </w:r>
      <w:r w:rsidRPr="00DE7001">
        <w:rPr>
          <w:rFonts w:eastAsia="TimesNewRomanPSMT"/>
          <w:b/>
          <w:bCs/>
          <w:color w:val="auto"/>
        </w:rPr>
        <w:t xml:space="preserve">- </w:t>
      </w:r>
      <w:r w:rsidRPr="00DE7001">
        <w:rPr>
          <w:rFonts w:eastAsia="TimesNewRomanPS-BoldMT"/>
          <w:b/>
          <w:bCs/>
          <w:color w:val="auto"/>
        </w:rPr>
        <w:t>НЕ ОТВАРАТИ”</w:t>
      </w:r>
      <w:r w:rsidRPr="00DE7001">
        <w:rPr>
          <w:rFonts w:eastAsia="TimesNewRomanPSMT"/>
          <w:bCs/>
          <w:iCs/>
          <w:color w:val="auto"/>
        </w:rPr>
        <w:t xml:space="preserve"> или</w:t>
      </w:r>
    </w:p>
    <w:p w:rsidR="00337301" w:rsidRPr="00DE7001" w:rsidRDefault="00BD5C71" w:rsidP="00337301">
      <w:pPr>
        <w:jc w:val="both"/>
        <w:rPr>
          <w:rFonts w:eastAsia="TimesNewRomanPSMT"/>
          <w:bCs/>
          <w:iCs/>
          <w:color w:val="auto"/>
        </w:rPr>
      </w:pPr>
      <w:r w:rsidRPr="00EE0EF8">
        <w:rPr>
          <w:rFonts w:eastAsia="TimesNewRomanPSMT"/>
          <w:bCs/>
          <w:iCs/>
        </w:rPr>
        <w:t>„</w:t>
      </w:r>
      <w:r w:rsidRPr="00EE0EF8">
        <w:rPr>
          <w:rFonts w:eastAsia="TimesNewRomanPSMT"/>
          <w:b/>
          <w:bCs/>
          <w:iCs/>
        </w:rPr>
        <w:t>Допуна понуде</w:t>
      </w:r>
      <w:r w:rsidRPr="00EE0EF8">
        <w:rPr>
          <w:rFonts w:eastAsia="TimesNewRomanPSMT"/>
          <w:bCs/>
          <w:iCs/>
        </w:rPr>
        <w:t xml:space="preserve"> </w:t>
      </w:r>
      <w:r w:rsidRPr="00EE0EF8">
        <w:rPr>
          <w:rFonts w:eastAsia="TimesNewRomanPS-BoldMT"/>
          <w:b/>
          <w:bCs/>
        </w:rPr>
        <w:t>за јавну набавку</w:t>
      </w:r>
      <w:r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AA521E">
        <w:rPr>
          <w:rFonts w:eastAsia="TimesNewRomanPS-BoldMT"/>
          <w:b/>
          <w:bCs/>
          <w:color w:val="auto"/>
          <w:lang w:val="sr-Cyrl-RS"/>
        </w:rPr>
        <w:t>плочице за обележавање трупаца</w:t>
      </w:r>
      <w:r w:rsidR="00337301" w:rsidRPr="000A70EB">
        <w:rPr>
          <w:b/>
          <w:color w:val="auto"/>
        </w:rPr>
        <w:t>,</w:t>
      </w:r>
      <w:r w:rsidR="00337301" w:rsidRPr="00EE0EF8">
        <w:rPr>
          <w:rFonts w:eastAsia="TimesNewRomanPS-BoldMT"/>
          <w:b/>
          <w:bCs/>
          <w:color w:val="002060"/>
        </w:rPr>
        <w:t xml:space="preserve"> </w:t>
      </w:r>
      <w:r w:rsidR="00337301" w:rsidRPr="00EE0EF8">
        <w:rPr>
          <w:rFonts w:eastAsia="TimesNewRomanPS-BoldMT"/>
          <w:b/>
          <w:bCs/>
        </w:rPr>
        <w:t xml:space="preserve">ЈН </w:t>
      </w:r>
      <w:r w:rsidR="00337301" w:rsidRPr="00DE7001">
        <w:rPr>
          <w:rFonts w:eastAsia="TimesNewRomanPS-BoldMT"/>
          <w:b/>
          <w:bCs/>
          <w:color w:val="auto"/>
        </w:rPr>
        <w:t>бр</w:t>
      </w:r>
      <w:r w:rsidR="00337301" w:rsidRPr="00DE7001">
        <w:rPr>
          <w:rFonts w:eastAsia="TimesNewRomanPS-BoldMT"/>
          <w:b/>
          <w:bCs/>
          <w:color w:val="auto"/>
          <w:lang w:val="sr-Cyrl-RS"/>
        </w:rPr>
        <w:t xml:space="preserve">. ЈНМВ </w:t>
      </w:r>
      <w:r w:rsidR="004B1B3A">
        <w:rPr>
          <w:rFonts w:eastAsia="TimesNewRomanPS-BoldMT"/>
          <w:b/>
          <w:bCs/>
          <w:color w:val="auto"/>
          <w:lang w:val="sr-Cyrl-RS"/>
        </w:rPr>
        <w:t>1/2019</w:t>
      </w:r>
      <w:r w:rsidR="00337301" w:rsidRPr="00DE7001">
        <w:rPr>
          <w:rFonts w:eastAsia="TimesNewRomanPS-BoldMT"/>
          <w:b/>
          <w:bCs/>
          <w:color w:val="auto"/>
          <w:lang w:val="sr-Cyrl-RS"/>
        </w:rPr>
        <w:t xml:space="preserve"> </w:t>
      </w:r>
      <w:r w:rsidR="00337301" w:rsidRPr="00DE7001">
        <w:rPr>
          <w:rFonts w:eastAsia="TimesNewRomanPSMT"/>
          <w:b/>
          <w:bCs/>
          <w:color w:val="auto"/>
        </w:rPr>
        <w:t xml:space="preserve">- </w:t>
      </w:r>
      <w:r w:rsidR="00337301" w:rsidRPr="00DE7001">
        <w:rPr>
          <w:rFonts w:eastAsia="TimesNewRomanPS-BoldMT"/>
          <w:b/>
          <w:bCs/>
          <w:color w:val="auto"/>
        </w:rPr>
        <w:t>НЕ ОТВАРАТИ”</w:t>
      </w:r>
      <w:r w:rsidR="00337301" w:rsidRPr="00DE7001">
        <w:rPr>
          <w:rFonts w:eastAsia="TimesNewRomanPSMT"/>
          <w:bCs/>
          <w:iCs/>
          <w:color w:val="auto"/>
        </w:rPr>
        <w:t xml:space="preserve"> или</w:t>
      </w:r>
    </w:p>
    <w:p w:rsidR="00BD5C71" w:rsidRPr="00DE7001" w:rsidRDefault="00337301" w:rsidP="00337301">
      <w:pPr>
        <w:jc w:val="both"/>
        <w:rPr>
          <w:rFonts w:eastAsia="TimesNewRomanPSMT"/>
          <w:bCs/>
          <w:iCs/>
          <w:color w:val="auto"/>
          <w:lang w:val="sr-Cyrl-RS"/>
        </w:rPr>
      </w:pPr>
      <w:r w:rsidRPr="00EE0EF8">
        <w:rPr>
          <w:rFonts w:eastAsia="TimesNewRomanPSMT"/>
          <w:bCs/>
          <w:iCs/>
        </w:rPr>
        <w:t xml:space="preserve"> </w:t>
      </w:r>
      <w:r w:rsidR="00BD5C71" w:rsidRPr="00EE0EF8">
        <w:rPr>
          <w:rFonts w:eastAsia="TimesNewRomanPSMT"/>
          <w:bCs/>
          <w:iCs/>
        </w:rPr>
        <w:t>„</w:t>
      </w:r>
      <w:r w:rsidR="00BD5C71" w:rsidRPr="00EE0EF8">
        <w:rPr>
          <w:rFonts w:eastAsia="TimesNewRomanPSMT"/>
          <w:b/>
          <w:bCs/>
          <w:iCs/>
        </w:rPr>
        <w:t>Опозив понуде</w:t>
      </w:r>
      <w:r w:rsidR="00BD5C71" w:rsidRPr="00EE0EF8">
        <w:rPr>
          <w:rFonts w:eastAsia="TimesNewRomanPSMT"/>
          <w:bCs/>
          <w:iCs/>
        </w:rPr>
        <w:t xml:space="preserve"> </w:t>
      </w:r>
      <w:r w:rsidR="00BD5C71" w:rsidRPr="00EE0EF8">
        <w:rPr>
          <w:rFonts w:eastAsia="TimesNewRomanPS-BoldMT"/>
          <w:b/>
          <w:bCs/>
        </w:rPr>
        <w:t>за јавну набавку</w:t>
      </w:r>
      <w:r w:rsidR="00BD5C71"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AA521E" w:rsidRPr="00AA521E">
        <w:rPr>
          <w:b/>
          <w:iCs/>
          <w:lang w:val="sr-Cyrl-RS"/>
        </w:rPr>
        <w:t>плочице за обележавање трупаца</w:t>
      </w:r>
      <w:r w:rsidRPr="000A70EB">
        <w:rPr>
          <w:b/>
          <w:color w:val="auto"/>
        </w:rPr>
        <w:t>,</w:t>
      </w:r>
      <w:r w:rsidRPr="00EE0EF8">
        <w:rPr>
          <w:rFonts w:eastAsia="TimesNewRomanPS-BoldMT"/>
          <w:b/>
          <w:bCs/>
          <w:color w:val="002060"/>
        </w:rPr>
        <w:t xml:space="preserve"> </w:t>
      </w:r>
      <w:r w:rsidRPr="00EE0EF8">
        <w:rPr>
          <w:rFonts w:eastAsia="TimesNewRomanPS-BoldMT"/>
          <w:b/>
          <w:bCs/>
        </w:rPr>
        <w:t xml:space="preserve">ЈН </w:t>
      </w:r>
      <w:r w:rsidRPr="00DE7001">
        <w:rPr>
          <w:rFonts w:eastAsia="TimesNewRomanPS-BoldMT"/>
          <w:b/>
          <w:bCs/>
          <w:color w:val="auto"/>
        </w:rPr>
        <w:t>бр</w:t>
      </w:r>
      <w:r w:rsidRPr="00DE7001">
        <w:rPr>
          <w:rFonts w:eastAsia="TimesNewRomanPS-BoldMT"/>
          <w:b/>
          <w:bCs/>
          <w:color w:val="auto"/>
          <w:lang w:val="sr-Cyrl-RS"/>
        </w:rPr>
        <w:t xml:space="preserve">. ЈНМВ </w:t>
      </w:r>
      <w:r w:rsidR="004B1B3A">
        <w:rPr>
          <w:rFonts w:eastAsia="TimesNewRomanPS-BoldMT"/>
          <w:b/>
          <w:bCs/>
          <w:color w:val="auto"/>
          <w:lang w:val="sr-Cyrl-RS"/>
        </w:rPr>
        <w:t>1/2019</w:t>
      </w:r>
      <w:r w:rsidRPr="00DE7001">
        <w:rPr>
          <w:rFonts w:eastAsia="TimesNewRomanPS-BoldMT"/>
          <w:b/>
          <w:bCs/>
          <w:color w:val="auto"/>
          <w:lang w:val="sr-Cyrl-RS"/>
        </w:rPr>
        <w:t xml:space="preserve"> </w:t>
      </w:r>
      <w:r w:rsidRPr="00DE7001">
        <w:rPr>
          <w:rFonts w:eastAsia="TimesNewRomanPSMT"/>
          <w:b/>
          <w:bCs/>
          <w:color w:val="auto"/>
        </w:rPr>
        <w:t xml:space="preserve">- </w:t>
      </w:r>
      <w:r w:rsidRPr="00DE7001">
        <w:rPr>
          <w:rFonts w:eastAsia="TimesNewRomanPS-BoldMT"/>
          <w:b/>
          <w:bCs/>
          <w:color w:val="auto"/>
        </w:rPr>
        <w:t>НЕ ОТВАРАТИ”</w:t>
      </w:r>
      <w:r w:rsidRPr="00DE7001">
        <w:rPr>
          <w:rFonts w:eastAsia="TimesNewRomanPSMT"/>
          <w:bCs/>
          <w:iCs/>
          <w:color w:val="auto"/>
        </w:rPr>
        <w:t xml:space="preserve"> или</w:t>
      </w:r>
    </w:p>
    <w:p w:rsidR="00BD5C71" w:rsidRPr="00DE7001" w:rsidRDefault="00BD5C71" w:rsidP="00BD5C71">
      <w:pPr>
        <w:jc w:val="both"/>
        <w:rPr>
          <w:rFonts w:eastAsia="TimesNewRomanPSMT"/>
          <w:bCs/>
          <w:iCs/>
          <w:color w:val="auto"/>
          <w:lang w:val="sr-Cyrl-RS"/>
        </w:rPr>
      </w:pPr>
      <w:r w:rsidRPr="00EE0EF8">
        <w:rPr>
          <w:rFonts w:eastAsia="TimesNewRomanPSMT"/>
          <w:bCs/>
          <w:iCs/>
        </w:rPr>
        <w:t>„</w:t>
      </w:r>
      <w:r w:rsidRPr="00EE0EF8">
        <w:rPr>
          <w:rFonts w:eastAsia="TimesNewRomanPSMT"/>
          <w:b/>
          <w:bCs/>
          <w:iCs/>
        </w:rPr>
        <w:t>Измена и допуна понуде</w:t>
      </w:r>
      <w:r w:rsidRPr="00EE0EF8">
        <w:rPr>
          <w:rFonts w:eastAsia="TimesNewRomanPS-BoldMT"/>
          <w:b/>
          <w:bCs/>
        </w:rPr>
        <w:t xml:space="preserve"> за јавну набавку</w:t>
      </w:r>
      <w:r w:rsidRPr="00EE0EF8">
        <w:t xml:space="preserve"> </w:t>
      </w:r>
      <w:r w:rsidR="000A70EB" w:rsidRPr="000A70EB">
        <w:rPr>
          <w:b/>
          <w:color w:val="auto"/>
          <w:lang w:val="sr-Cyrl-RS"/>
        </w:rPr>
        <w:t>добара</w:t>
      </w:r>
      <w:r w:rsidR="000A70EB" w:rsidRPr="000A70EB">
        <w:rPr>
          <w:b/>
          <w:color w:val="auto"/>
        </w:rPr>
        <w:t xml:space="preserve"> – </w:t>
      </w:r>
      <w:r w:rsidR="000A70EB" w:rsidRPr="000A70EB">
        <w:rPr>
          <w:rFonts w:eastAsia="TimesNewRomanPS-BoldMT"/>
          <w:b/>
          <w:bCs/>
          <w:color w:val="auto"/>
        </w:rPr>
        <w:t xml:space="preserve"> </w:t>
      </w:r>
      <w:r w:rsidR="00AA521E" w:rsidRPr="00AA521E">
        <w:rPr>
          <w:b/>
          <w:iCs/>
          <w:lang w:val="sr-Cyrl-RS"/>
        </w:rPr>
        <w:t xml:space="preserve">плочице за обележавање </w:t>
      </w:r>
      <w:r w:rsidR="00AA521E" w:rsidRPr="00DE7001">
        <w:rPr>
          <w:b/>
          <w:iCs/>
          <w:color w:val="auto"/>
          <w:lang w:val="sr-Cyrl-RS"/>
        </w:rPr>
        <w:t xml:space="preserve">трупаца, </w:t>
      </w:r>
      <w:r w:rsidR="00AA521E" w:rsidRPr="00DE7001">
        <w:rPr>
          <w:rFonts w:eastAsia="TimesNewRomanPS-BoldMT"/>
          <w:b/>
          <w:bCs/>
          <w:color w:val="auto"/>
        </w:rPr>
        <w:t xml:space="preserve"> </w:t>
      </w:r>
      <w:r w:rsidR="00337301" w:rsidRPr="00DE7001">
        <w:rPr>
          <w:rFonts w:eastAsia="TimesNewRomanPS-BoldMT"/>
          <w:b/>
          <w:bCs/>
          <w:color w:val="auto"/>
        </w:rPr>
        <w:t>ЈН бр</w:t>
      </w:r>
      <w:r w:rsidR="00337301" w:rsidRPr="00DE7001">
        <w:rPr>
          <w:rFonts w:eastAsia="TimesNewRomanPS-BoldMT"/>
          <w:b/>
          <w:bCs/>
          <w:color w:val="auto"/>
          <w:lang w:val="sr-Cyrl-RS"/>
        </w:rPr>
        <w:t xml:space="preserve">. ЈНМВ </w:t>
      </w:r>
      <w:r w:rsidR="004B1B3A">
        <w:rPr>
          <w:rFonts w:eastAsia="TimesNewRomanPS-BoldMT"/>
          <w:b/>
          <w:bCs/>
          <w:color w:val="auto"/>
          <w:lang w:val="sr-Cyrl-RS"/>
        </w:rPr>
        <w:t>1/2019</w:t>
      </w:r>
      <w:r w:rsidR="00337301" w:rsidRPr="00DE7001">
        <w:rPr>
          <w:rFonts w:eastAsia="TimesNewRomanPS-BoldMT"/>
          <w:b/>
          <w:bCs/>
          <w:color w:val="auto"/>
          <w:lang w:val="sr-Cyrl-RS"/>
        </w:rPr>
        <w:t xml:space="preserve"> </w:t>
      </w:r>
      <w:r w:rsidR="00337301" w:rsidRPr="00DE7001">
        <w:rPr>
          <w:rFonts w:eastAsia="TimesNewRomanPSMT"/>
          <w:b/>
          <w:bCs/>
          <w:color w:val="auto"/>
        </w:rPr>
        <w:t xml:space="preserve">- </w:t>
      </w:r>
      <w:r w:rsidR="00337301" w:rsidRPr="00DE7001">
        <w:rPr>
          <w:rFonts w:eastAsia="TimesNewRomanPS-BoldMT"/>
          <w:b/>
          <w:bCs/>
          <w:color w:val="auto"/>
        </w:rPr>
        <w:t>НЕ ОТВАРАТИ”</w:t>
      </w:r>
      <w:r w:rsidR="00337301" w:rsidRPr="00DE7001">
        <w:rPr>
          <w:rFonts w:eastAsia="TimesNewRomanPSMT"/>
          <w:bCs/>
          <w:i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E64B25" w:rsidRDefault="00FD3FA2" w:rsidP="00FD3FA2">
      <w:pPr>
        <w:jc w:val="both"/>
        <w:rPr>
          <w:iCs/>
          <w:lang w:val="sr-Cyrl-RS"/>
        </w:rPr>
      </w:pPr>
      <w:r w:rsidRPr="00FD3FA2">
        <w:rPr>
          <w:b/>
          <w:i/>
          <w:iCs/>
        </w:rPr>
        <w:t>9.1.</w:t>
      </w:r>
      <w:r w:rsidRPr="00E64B25">
        <w:rPr>
          <w:iCs/>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Pr>
          <w:iCs/>
          <w:color w:val="auto"/>
          <w:lang w:val="sr-Cyrl-RS"/>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686AEF" w:rsidRDefault="00FD3FA2" w:rsidP="00FD3FA2">
      <w:pPr>
        <w:jc w:val="both"/>
        <w:rPr>
          <w:iCs/>
          <w:color w:val="auto"/>
          <w:lang w:val="sr-Cyrl-RS"/>
        </w:rPr>
      </w:pPr>
      <w:r w:rsidRPr="00686AEF">
        <w:rPr>
          <w:b/>
          <w:i/>
          <w:iCs/>
          <w:color w:val="auto"/>
        </w:rPr>
        <w:t>9.2.</w:t>
      </w:r>
      <w:r w:rsidRPr="00686AEF">
        <w:rPr>
          <w:iCs/>
          <w:color w:val="auto"/>
        </w:rPr>
        <w:t xml:space="preserve"> Захтев у погледу рока </w:t>
      </w:r>
      <w:r w:rsidRPr="00686AEF">
        <w:rPr>
          <w:iCs/>
          <w:color w:val="auto"/>
          <w:lang w:val="sr-Cyrl-RS"/>
        </w:rPr>
        <w:t>испоруке добара.</w:t>
      </w:r>
    </w:p>
    <w:p w:rsidR="0039412E" w:rsidRDefault="0039412E" w:rsidP="0039412E">
      <w:pPr>
        <w:jc w:val="both"/>
      </w:pPr>
      <w:r>
        <w:t xml:space="preserve">Испорука у року од 5 дана од дана достављања писаног налога од стране наручиоца. </w:t>
      </w:r>
    </w:p>
    <w:p w:rsidR="00FD3FA2" w:rsidRPr="00686AEF" w:rsidRDefault="00FD3FA2" w:rsidP="00FD3FA2">
      <w:pPr>
        <w:jc w:val="both"/>
        <w:rPr>
          <w:iCs/>
          <w:color w:val="auto"/>
          <w:lang w:val="sr-Cyrl-RS"/>
        </w:rPr>
      </w:pPr>
    </w:p>
    <w:p w:rsidR="00FD3FA2" w:rsidRPr="00E64B25" w:rsidRDefault="00FD3FA2" w:rsidP="00FD3FA2">
      <w:pPr>
        <w:jc w:val="both"/>
        <w:rPr>
          <w:iCs/>
          <w:lang w:val="sr-Cyrl-RS"/>
        </w:rPr>
      </w:pPr>
      <w:r w:rsidRPr="00FD3FA2">
        <w:rPr>
          <w:b/>
          <w:i/>
          <w:iCs/>
        </w:rPr>
        <w:t>9.3</w:t>
      </w:r>
      <w:r w:rsidRPr="00FD3FA2">
        <w:rPr>
          <w:b/>
          <w:i/>
          <w:iCs/>
          <w:color w:val="auto"/>
        </w:rPr>
        <w:t>.</w:t>
      </w:r>
      <w:r w:rsidRPr="00EA4A3E">
        <w:rPr>
          <w:iCs/>
          <w:color w:val="auto"/>
        </w:rPr>
        <w:t xml:space="preserve"> Захтев у погледу рока важења понуде</w:t>
      </w:r>
      <w:r>
        <w:rPr>
          <w:iCs/>
          <w:lang w:val="sr-Cyrl-RS"/>
        </w:rPr>
        <w:t>.</w:t>
      </w:r>
    </w:p>
    <w:p w:rsidR="00FD3FA2" w:rsidRPr="00E64B25" w:rsidRDefault="00FD3FA2" w:rsidP="00FD3FA2">
      <w:pPr>
        <w:jc w:val="both"/>
        <w:rPr>
          <w:iCs/>
        </w:rPr>
      </w:pPr>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Pr="00E64B25" w:rsidRDefault="00FD3FA2" w:rsidP="00FD3FA2">
      <w:pPr>
        <w:jc w:val="both"/>
        <w:rPr>
          <w:iCs/>
        </w:rPr>
      </w:pPr>
      <w:r w:rsidRPr="00E64B25">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w:t>
      </w:r>
      <w:r w:rsidR="0099022E">
        <w:rPr>
          <w:sz w:val="23"/>
          <w:szCs w:val="23"/>
          <w:lang w:val="sr-Cyrl-RS"/>
        </w:rPr>
        <w:t xml:space="preserve">ди у меничном овлашћењу – писму </w:t>
      </w:r>
      <w:r w:rsidR="0099022E" w:rsidRPr="0099022E">
        <w:rPr>
          <w:sz w:val="23"/>
          <w:szCs w:val="23"/>
          <w:u w:val="single"/>
          <w:lang w:val="sr-Cyrl-RS"/>
        </w:rPr>
        <w:t>и који није старији од 3 месеца</w:t>
      </w:r>
      <w:r w:rsidR="0099022E">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DE7001"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FD3FA2">
        <w:rPr>
          <w:rFonts w:eastAsia="Times New Roman"/>
          <w:b/>
          <w:color w:val="auto"/>
          <w:kern w:val="0"/>
          <w:lang w:val="sr-Cyrl-RS" w:eastAsia="sr-Latn-RS"/>
        </w:rPr>
        <w:t xml:space="preserve">добара – </w:t>
      </w:r>
      <w:r w:rsidR="00AA521E">
        <w:rPr>
          <w:rFonts w:eastAsia="Times New Roman"/>
          <w:b/>
          <w:color w:val="auto"/>
          <w:kern w:val="0"/>
          <w:lang w:val="sr-Cyrl-RS" w:eastAsia="sr-Latn-RS"/>
        </w:rPr>
        <w:t>плочице за обележавање трупаца</w:t>
      </w:r>
      <w:r w:rsidR="00FD3FA2">
        <w:rPr>
          <w:rFonts w:eastAsia="Times New Roman"/>
          <w:b/>
          <w:color w:val="auto"/>
          <w:kern w:val="0"/>
          <w:lang w:val="sr-Cyrl-RS" w:eastAsia="sr-Latn-RS"/>
        </w:rPr>
        <w:t>,</w:t>
      </w:r>
      <w:r w:rsidR="00FD3FA2">
        <w:rPr>
          <w:rFonts w:eastAsia="Calibri"/>
          <w:b/>
          <w:kern w:val="0"/>
          <w:lang w:val="sr-Cyrl-RS" w:eastAsia="en-US"/>
        </w:rPr>
        <w:t xml:space="preserve"> </w:t>
      </w:r>
      <w:r w:rsidR="00FD3FA2" w:rsidRPr="00BC4C60">
        <w:rPr>
          <w:b/>
          <w:iCs/>
          <w:color w:val="auto"/>
        </w:rPr>
        <w:t>бр</w:t>
      </w:r>
      <w:r w:rsidR="00FD3FA2" w:rsidRPr="00DE7001">
        <w:rPr>
          <w:b/>
          <w:iCs/>
          <w:color w:val="auto"/>
        </w:rPr>
        <w:t xml:space="preserve">.  </w:t>
      </w:r>
      <w:r w:rsidR="00337301" w:rsidRPr="00DE7001">
        <w:rPr>
          <w:rFonts w:eastAsia="TimesNewRomanPS-BoldMT"/>
          <w:b/>
          <w:bCs/>
          <w:color w:val="auto"/>
          <w:lang w:val="sr-Cyrl-RS"/>
        </w:rPr>
        <w:t xml:space="preserve">ЈНМВ </w:t>
      </w:r>
      <w:r w:rsidR="004B1B3A">
        <w:rPr>
          <w:rFonts w:eastAsia="TimesNewRomanPS-BoldMT"/>
          <w:b/>
          <w:bCs/>
          <w:color w:val="auto"/>
          <w:lang w:val="sr-Cyrl-RS"/>
        </w:rPr>
        <w:t>1/2019</w:t>
      </w:r>
      <w:r w:rsidR="00FD3FA2" w:rsidRPr="00DE7001">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5"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DE7001"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DE7001">
        <w:rPr>
          <w:rFonts w:eastAsia="Times New Roman"/>
          <w:iCs/>
          <w:color w:val="auto"/>
          <w:kern w:val="0"/>
          <w:lang w:eastAsia="sr-Latn-RS"/>
        </w:rPr>
        <w:t>Петра I 14а</w:t>
      </w:r>
      <w:r w:rsidRPr="00DE7001">
        <w:rPr>
          <w:color w:val="auto"/>
        </w:rPr>
        <w:t xml:space="preserve">; јавна набавка </w:t>
      </w:r>
      <w:r w:rsidR="007567DC" w:rsidRPr="00DE7001">
        <w:rPr>
          <w:color w:val="auto"/>
          <w:lang w:val="sr-Cyrl-RS"/>
        </w:rPr>
        <w:t xml:space="preserve">бр. </w:t>
      </w:r>
      <w:r w:rsidR="00337301" w:rsidRPr="00DE7001">
        <w:rPr>
          <w:rFonts w:eastAsia="TimesNewRomanPS-BoldMT"/>
          <w:b/>
          <w:bCs/>
          <w:color w:val="auto"/>
          <w:lang w:val="sr-Cyrl-RS"/>
        </w:rPr>
        <w:t xml:space="preserve">ЈНМВ </w:t>
      </w:r>
      <w:r w:rsidR="004B1B3A">
        <w:rPr>
          <w:rFonts w:eastAsia="TimesNewRomanPS-BoldMT"/>
          <w:b/>
          <w:bCs/>
          <w:color w:val="auto"/>
          <w:lang w:val="sr-Cyrl-RS"/>
        </w:rPr>
        <w:t>1/2019</w:t>
      </w:r>
      <w:r w:rsidR="007567DC" w:rsidRPr="00DE7001">
        <w:rPr>
          <w:color w:val="auto"/>
          <w:lang w:val="sr-Cyrl-RS"/>
        </w:rPr>
        <w:t>;</w:t>
      </w:r>
      <w:r w:rsidRPr="00DE7001">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CE16CC" w:rsidRDefault="00CE16CC" w:rsidP="00BD5C71">
      <w:pPr>
        <w:jc w:val="both"/>
        <w:rPr>
          <w:lang w:val="sr-Cyrl-RS"/>
        </w:rPr>
      </w:pPr>
    </w:p>
    <w:p w:rsidR="00CE16CC" w:rsidRDefault="00CE16CC" w:rsidP="00BD5C71">
      <w:pPr>
        <w:jc w:val="both"/>
        <w:rPr>
          <w:lang w:val="sr-Cyrl-RS"/>
        </w:rPr>
      </w:pPr>
    </w:p>
    <w:p w:rsidR="00CE16CC" w:rsidRDefault="00CE16CC"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w:t>
      </w:r>
      <w:r w:rsidR="00660F50">
        <w:rPr>
          <w:rFonts w:eastAsia="Times New Roman"/>
          <w:color w:val="auto"/>
          <w:kern w:val="0"/>
          <w:lang w:val="en-US" w:eastAsia="en-US"/>
        </w:rPr>
        <w:t>____________</w:t>
      </w:r>
      <w:r w:rsidRPr="00965D5F">
        <w:rPr>
          <w:rFonts w:eastAsia="Times New Roman"/>
          <w:color w:val="auto"/>
          <w:kern w:val="0"/>
          <w:lang w:val="sr-Cyrl-CS" w:eastAsia="en-US"/>
        </w:rPr>
        <w:t xml:space="preserve"> динара </w:t>
      </w:r>
      <w:r w:rsidR="00660F50">
        <w:rPr>
          <w:rFonts w:eastAsia="Times New Roman"/>
          <w:color w:val="auto"/>
          <w:kern w:val="0"/>
          <w:lang w:val="sr-Latn-RS" w:eastAsia="en-US"/>
        </w:rPr>
        <w:t xml:space="preserve"> </w:t>
      </w:r>
      <w:r w:rsidR="00660F50">
        <w:rPr>
          <w:rFonts w:eastAsia="Times New Roman"/>
          <w:color w:val="auto"/>
          <w:kern w:val="0"/>
          <w:lang w:val="sr-Cyrl-RS" w:eastAsia="en-US"/>
        </w:rPr>
        <w:t xml:space="preserve">без ПДВ- а </w:t>
      </w:r>
      <w:r w:rsidRPr="00965D5F">
        <w:rPr>
          <w:rFonts w:eastAsia="Times New Roman"/>
          <w:color w:val="auto"/>
          <w:kern w:val="0"/>
          <w:lang w:val="sr-Cyrl-CS" w:eastAsia="en-US"/>
        </w:rPr>
        <w:t>(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озбиљност понуде</w:t>
      </w:r>
      <w:r w:rsidRPr="00965D5F">
        <w:rPr>
          <w:rFonts w:eastAsia="Times New Roman"/>
          <w:color w:val="auto"/>
          <w:kern w:val="0"/>
          <w:lang w:val="sr-Cyrl-CS" w:eastAsia="en-US"/>
        </w:rPr>
        <w:t xml:space="preserve"> за  </w:t>
      </w:r>
      <w:r w:rsidR="00337301" w:rsidRPr="00DE7001">
        <w:rPr>
          <w:rFonts w:eastAsia="TimesNewRomanPS-BoldMT"/>
          <w:b/>
          <w:bCs/>
          <w:color w:val="auto"/>
          <w:lang w:val="sr-Cyrl-RS"/>
        </w:rPr>
        <w:t xml:space="preserve">ЈНМВ </w:t>
      </w:r>
      <w:r w:rsidR="004B1B3A">
        <w:rPr>
          <w:rFonts w:eastAsia="TimesNewRomanPS-BoldMT"/>
          <w:b/>
          <w:bCs/>
          <w:color w:val="auto"/>
          <w:lang w:val="sr-Cyrl-RS"/>
        </w:rPr>
        <w:t>1/2019</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DE7001" w:rsidRPr="00DE7001">
        <w:rPr>
          <w:rFonts w:eastAsia="TimesNewRomanPS-BoldMT"/>
          <w:b/>
          <w:bCs/>
          <w:color w:val="auto"/>
          <w:lang w:val="sr-Cyrl-RS"/>
        </w:rPr>
        <w:t xml:space="preserve">ЈНМВ </w:t>
      </w:r>
      <w:r w:rsidR="004B1B3A">
        <w:rPr>
          <w:rFonts w:eastAsia="TimesNewRomanPS-BoldMT"/>
          <w:b/>
          <w:bCs/>
          <w:color w:val="auto"/>
          <w:lang w:val="sr-Cyrl-RS"/>
        </w:rPr>
        <w:t>1/2019</w:t>
      </w:r>
      <w:r w:rsidR="00DE7001">
        <w:rPr>
          <w:rFonts w:eastAsia="TimesNewRomanPS-BoldMT"/>
          <w:b/>
          <w:bCs/>
          <w:color w:val="auto"/>
          <w:lang w:val="sr-Cyrl-RS"/>
        </w:rPr>
        <w:t xml:space="preserve"> </w:t>
      </w:r>
      <w:r w:rsidRPr="00965D5F">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4B1B3A">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00897BC2">
        <w:rPr>
          <w:rFonts w:eastAsia="Times New Roman"/>
          <w:color w:val="auto"/>
          <w:kern w:val="0"/>
          <w:lang w:val="en-US" w:eastAsia="en-US"/>
        </w:rPr>
        <w:t xml:space="preserve"> _____________</w:t>
      </w:r>
      <w:r w:rsidR="00897BC2">
        <w:rPr>
          <w:rFonts w:eastAsia="Times New Roman"/>
          <w:color w:val="auto"/>
          <w:kern w:val="0"/>
          <w:lang w:val="sr-Cyrl-RS" w:eastAsia="en-US"/>
        </w:rPr>
        <w:t xml:space="preserve"> </w:t>
      </w:r>
      <w:r w:rsidRPr="00965D5F">
        <w:rPr>
          <w:rFonts w:eastAsia="Times New Roman"/>
          <w:color w:val="auto"/>
          <w:kern w:val="0"/>
          <w:lang w:val="sr-Cyrl-CS" w:eastAsia="en-US"/>
        </w:rPr>
        <w:t>динара</w:t>
      </w:r>
      <w:r w:rsidR="00897BC2">
        <w:rPr>
          <w:rFonts w:eastAsia="Times New Roman"/>
          <w:color w:val="auto"/>
          <w:kern w:val="0"/>
          <w:lang w:val="sr-Cyrl-CS" w:eastAsia="en-US"/>
        </w:rPr>
        <w:t xml:space="preserve"> без ПДВ-а</w:t>
      </w:r>
      <w:r w:rsidRPr="00965D5F">
        <w:rPr>
          <w:rFonts w:eastAsia="Times New Roman"/>
          <w:color w:val="auto"/>
          <w:kern w:val="0"/>
          <w:lang w:val="sr-Cyrl-CS" w:eastAsia="en-US"/>
        </w:rPr>
        <w:t xml:space="preserve"> ( и</w:t>
      </w:r>
      <w:r w:rsidR="00897BC2">
        <w:rPr>
          <w:rFonts w:eastAsia="Times New Roman"/>
          <w:color w:val="auto"/>
          <w:kern w:val="0"/>
          <w:lang w:val="sr-Cyrl-CS" w:eastAsia="en-US"/>
        </w:rPr>
        <w:t xml:space="preserve"> словима: __________________</w:t>
      </w:r>
      <w:r w:rsidRPr="00965D5F">
        <w:rPr>
          <w:rFonts w:eastAsia="Times New Roman"/>
          <w:color w:val="auto"/>
          <w:kern w:val="0"/>
          <w:lang w:val="sr-Cyrl-CS" w:eastAsia="en-US"/>
        </w:rPr>
        <w:t>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w:t>
      </w:r>
      <w:r w:rsidR="00DE7001" w:rsidRPr="00DE7001">
        <w:rPr>
          <w:rFonts w:eastAsia="TimesNewRomanPS-BoldMT"/>
          <w:b/>
          <w:bCs/>
          <w:color w:val="auto"/>
          <w:lang w:val="sr-Cyrl-RS"/>
        </w:rPr>
        <w:t xml:space="preserve">ЈНМВ </w:t>
      </w:r>
      <w:r w:rsidR="004B1B3A">
        <w:rPr>
          <w:rFonts w:eastAsia="TimesNewRomanPS-BoldMT"/>
          <w:b/>
          <w:bCs/>
          <w:color w:val="auto"/>
          <w:lang w:val="sr-Cyrl-RS"/>
        </w:rPr>
        <w:t>1/2019</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w:t>
      </w:r>
      <w:r w:rsidR="00DE7001" w:rsidRPr="00DE7001">
        <w:rPr>
          <w:rFonts w:eastAsia="TimesNewRomanPS-BoldMT"/>
          <w:b/>
          <w:bCs/>
          <w:color w:val="auto"/>
          <w:lang w:val="sr-Cyrl-RS"/>
        </w:rPr>
        <w:t xml:space="preserve">ЈНМВ </w:t>
      </w:r>
      <w:r w:rsidR="004B1B3A">
        <w:rPr>
          <w:rFonts w:eastAsia="TimesNewRomanPS-BoldMT"/>
          <w:b/>
          <w:bCs/>
          <w:color w:val="auto"/>
          <w:lang w:val="sr-Cyrl-RS"/>
        </w:rPr>
        <w:t>1/2019</w:t>
      </w:r>
      <w:r w:rsidR="00337301">
        <w:rPr>
          <w:rFonts w:eastAsia="TimesNewRomanPS-BoldMT"/>
          <w:b/>
          <w:bCs/>
          <w:lang w:val="sr-Cyrl-RS"/>
        </w:rPr>
        <w:t xml:space="preserve"> </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4B1B3A">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Pr="00EE0EF8" w:rsidRDefault="00711E00" w:rsidP="00BD5C71">
      <w:pPr>
        <w:jc w:val="both"/>
        <w:rPr>
          <w:lang w:val="sr-Latn-RS"/>
        </w:rPr>
      </w:pPr>
    </w:p>
    <w:sectPr w:rsidR="00711E00" w:rsidRPr="00EE0EF8">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E9" w:rsidRDefault="008609E9">
      <w:pPr>
        <w:spacing w:line="240" w:lineRule="auto"/>
      </w:pPr>
      <w:r>
        <w:separator/>
      </w:r>
    </w:p>
  </w:endnote>
  <w:endnote w:type="continuationSeparator" w:id="0">
    <w:p w:rsidR="008609E9" w:rsidRDefault="00860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A6375" w:rsidRPr="00DE7001">
      <w:tc>
        <w:tcPr>
          <w:tcW w:w="8208" w:type="dxa"/>
          <w:tcBorders>
            <w:top w:val="single" w:sz="8" w:space="0" w:color="808080"/>
          </w:tcBorders>
          <w:shd w:val="clear" w:color="auto" w:fill="auto"/>
        </w:tcPr>
        <w:p w:rsidR="00EA6375" w:rsidRPr="004B1B3A" w:rsidRDefault="00EA6375" w:rsidP="004B1B3A">
          <w:pPr>
            <w:pStyle w:val="Footer"/>
            <w:jc w:val="right"/>
            <w:rPr>
              <w:b/>
              <w:bCs/>
              <w:color w:val="auto"/>
              <w:lang w:val="sr-Cyrl-RS"/>
            </w:rPr>
          </w:pPr>
          <w:r w:rsidRPr="00DE7001">
            <w:rPr>
              <w:b/>
              <w:bCs/>
              <w:color w:val="auto"/>
              <w:lang w:val="sr-Cyrl-RS"/>
            </w:rPr>
            <w:t xml:space="preserve">Конкурсна документација за ЈН бр. </w:t>
          </w:r>
          <w:r w:rsidRPr="00DE7001">
            <w:rPr>
              <w:rFonts w:eastAsia="TimesNewRomanPS-BoldMT"/>
              <w:b/>
              <w:bCs/>
              <w:color w:val="auto"/>
              <w:lang w:val="sr-Cyrl-RS"/>
            </w:rPr>
            <w:t xml:space="preserve">ЈНМВ </w:t>
          </w:r>
          <w:r w:rsidR="004B1B3A">
            <w:rPr>
              <w:rFonts w:eastAsia="TimesNewRomanPS-BoldMT"/>
              <w:b/>
              <w:bCs/>
              <w:color w:val="auto"/>
              <w:lang w:val="sr-Cyrl-RS"/>
            </w:rPr>
            <w:t>1/2019</w:t>
          </w:r>
        </w:p>
      </w:tc>
      <w:tc>
        <w:tcPr>
          <w:tcW w:w="1034" w:type="dxa"/>
          <w:tcBorders>
            <w:top w:val="single" w:sz="8" w:space="0" w:color="808080"/>
            <w:left w:val="single" w:sz="8" w:space="0" w:color="808080"/>
          </w:tcBorders>
          <w:shd w:val="clear" w:color="auto" w:fill="auto"/>
        </w:tcPr>
        <w:p w:rsidR="00EA6375" w:rsidRPr="00DE7001" w:rsidRDefault="00EA6375">
          <w:pPr>
            <w:pStyle w:val="Footer"/>
            <w:rPr>
              <w:color w:val="auto"/>
            </w:rPr>
          </w:pPr>
          <w:r w:rsidRPr="00DE7001">
            <w:rPr>
              <w:b/>
              <w:bCs/>
              <w:color w:val="auto"/>
              <w:lang w:val="sr-Cyrl-RS"/>
            </w:rPr>
            <w:t xml:space="preserve"> </w:t>
          </w:r>
          <w:r w:rsidRPr="00DE7001">
            <w:rPr>
              <w:b/>
              <w:bCs/>
              <w:color w:val="auto"/>
            </w:rPr>
            <w:fldChar w:fldCharType="begin"/>
          </w:r>
          <w:r w:rsidRPr="00DE7001">
            <w:rPr>
              <w:b/>
              <w:bCs/>
              <w:color w:val="auto"/>
            </w:rPr>
            <w:instrText xml:space="preserve"> PAGE </w:instrText>
          </w:r>
          <w:r w:rsidRPr="00DE7001">
            <w:rPr>
              <w:b/>
              <w:bCs/>
              <w:color w:val="auto"/>
            </w:rPr>
            <w:fldChar w:fldCharType="separate"/>
          </w:r>
          <w:r w:rsidR="00705F7A">
            <w:rPr>
              <w:b/>
              <w:bCs/>
              <w:noProof/>
              <w:color w:val="auto"/>
            </w:rPr>
            <w:t>3</w:t>
          </w:r>
          <w:r w:rsidRPr="00DE7001">
            <w:rPr>
              <w:b/>
              <w:bCs/>
              <w:color w:val="auto"/>
            </w:rPr>
            <w:fldChar w:fldCharType="end"/>
          </w:r>
          <w:r w:rsidRPr="00DE7001">
            <w:rPr>
              <w:color w:val="auto"/>
              <w:lang w:val="sr-Cyrl-RS"/>
            </w:rPr>
            <w:t>/</w:t>
          </w:r>
          <w:r w:rsidRPr="00DE7001">
            <w:rPr>
              <w:color w:val="auto"/>
            </w:rPr>
            <w:t xml:space="preserve"> </w:t>
          </w:r>
          <w:r w:rsidRPr="00DE7001">
            <w:rPr>
              <w:b/>
              <w:bCs/>
              <w:color w:val="auto"/>
            </w:rPr>
            <w:fldChar w:fldCharType="begin"/>
          </w:r>
          <w:r w:rsidRPr="00DE7001">
            <w:rPr>
              <w:b/>
              <w:bCs/>
              <w:color w:val="auto"/>
            </w:rPr>
            <w:instrText xml:space="preserve"> NUMPAGES \*Arabic </w:instrText>
          </w:r>
          <w:r w:rsidRPr="00DE7001">
            <w:rPr>
              <w:b/>
              <w:bCs/>
              <w:color w:val="auto"/>
            </w:rPr>
            <w:fldChar w:fldCharType="separate"/>
          </w:r>
          <w:r w:rsidR="00705F7A">
            <w:rPr>
              <w:b/>
              <w:bCs/>
              <w:noProof/>
              <w:color w:val="auto"/>
            </w:rPr>
            <w:t>27</w:t>
          </w:r>
          <w:r w:rsidRPr="00DE7001">
            <w:rPr>
              <w:b/>
              <w:bCs/>
              <w:color w:val="auto"/>
            </w:rPr>
            <w:fldChar w:fldCharType="end"/>
          </w:r>
        </w:p>
      </w:tc>
    </w:tr>
  </w:tbl>
  <w:p w:rsidR="00EA6375" w:rsidRDefault="00EA6375">
    <w:pPr>
      <w:pStyle w:val="Footer"/>
      <w:jc w:val="right"/>
    </w:pPr>
    <w:r>
      <w:rPr>
        <w:color w:val="1F497D"/>
      </w:rPr>
      <w:t xml:space="preserve"> </w:t>
    </w:r>
  </w:p>
  <w:p w:rsidR="00EA6375" w:rsidRDefault="00EA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E9" w:rsidRDefault="008609E9">
      <w:pPr>
        <w:spacing w:line="240" w:lineRule="auto"/>
      </w:pPr>
      <w:r>
        <w:separator/>
      </w:r>
    </w:p>
  </w:footnote>
  <w:footnote w:type="continuationSeparator" w:id="0">
    <w:p w:rsidR="008609E9" w:rsidRDefault="008609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4733D52"/>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2"/>
  </w:num>
  <w:num w:numId="13">
    <w:abstractNumId w:val="33"/>
  </w:num>
  <w:num w:numId="14">
    <w:abstractNumId w:val="31"/>
  </w:num>
  <w:num w:numId="15">
    <w:abstractNumId w:val="41"/>
  </w:num>
  <w:num w:numId="16">
    <w:abstractNumId w:val="26"/>
  </w:num>
  <w:num w:numId="17">
    <w:abstractNumId w:val="24"/>
  </w:num>
  <w:num w:numId="18">
    <w:abstractNumId w:val="17"/>
  </w:num>
  <w:num w:numId="19">
    <w:abstractNumId w:val="18"/>
  </w:num>
  <w:num w:numId="20">
    <w:abstractNumId w:val="19"/>
  </w:num>
  <w:num w:numId="21">
    <w:abstractNumId w:val="14"/>
  </w:num>
  <w:num w:numId="22">
    <w:abstractNumId w:val="13"/>
  </w:num>
  <w:num w:numId="23">
    <w:abstractNumId w:val="35"/>
  </w:num>
  <w:num w:numId="24">
    <w:abstractNumId w:val="22"/>
  </w:num>
  <w:num w:numId="25">
    <w:abstractNumId w:val="40"/>
  </w:num>
  <w:num w:numId="26">
    <w:abstractNumId w:val="29"/>
  </w:num>
  <w:num w:numId="27">
    <w:abstractNumId w:val="36"/>
  </w:num>
  <w:num w:numId="28">
    <w:abstractNumId w:val="16"/>
  </w:num>
  <w:num w:numId="29">
    <w:abstractNumId w:val="37"/>
  </w:num>
  <w:num w:numId="30">
    <w:abstractNumId w:val="30"/>
  </w:num>
  <w:num w:numId="31">
    <w:abstractNumId w:val="23"/>
  </w:num>
  <w:num w:numId="32">
    <w:abstractNumId w:val="21"/>
  </w:num>
  <w:num w:numId="33">
    <w:abstractNumId w:val="39"/>
  </w:num>
  <w:num w:numId="34">
    <w:abstractNumId w:val="25"/>
  </w:num>
  <w:num w:numId="35">
    <w:abstractNumId w:val="10"/>
  </w:num>
  <w:num w:numId="36">
    <w:abstractNumId w:val="28"/>
  </w:num>
  <w:num w:numId="37">
    <w:abstractNumId w:val="20"/>
  </w:num>
  <w:num w:numId="38">
    <w:abstractNumId w:val="11"/>
  </w:num>
  <w:num w:numId="39">
    <w:abstractNumId w:val="12"/>
  </w:num>
  <w:num w:numId="40">
    <w:abstractNumId w:val="34"/>
  </w:num>
  <w:num w:numId="41">
    <w:abstractNumId w:val="38"/>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3F18"/>
    <w:rsid w:val="00024BDA"/>
    <w:rsid w:val="0003140C"/>
    <w:rsid w:val="00032B16"/>
    <w:rsid w:val="00033EC0"/>
    <w:rsid w:val="00035E0E"/>
    <w:rsid w:val="000371F8"/>
    <w:rsid w:val="00051F3B"/>
    <w:rsid w:val="000539D5"/>
    <w:rsid w:val="00062F45"/>
    <w:rsid w:val="00072BD4"/>
    <w:rsid w:val="0008180A"/>
    <w:rsid w:val="00084C33"/>
    <w:rsid w:val="0009005E"/>
    <w:rsid w:val="00092F07"/>
    <w:rsid w:val="00096544"/>
    <w:rsid w:val="000A0EB5"/>
    <w:rsid w:val="000A2965"/>
    <w:rsid w:val="000A70EB"/>
    <w:rsid w:val="000B038F"/>
    <w:rsid w:val="000C1BDF"/>
    <w:rsid w:val="000C3861"/>
    <w:rsid w:val="000D0FEA"/>
    <w:rsid w:val="000D21E8"/>
    <w:rsid w:val="000D735A"/>
    <w:rsid w:val="000E1D75"/>
    <w:rsid w:val="000E7D26"/>
    <w:rsid w:val="000F06F0"/>
    <w:rsid w:val="000F0773"/>
    <w:rsid w:val="000F1F99"/>
    <w:rsid w:val="00104C5A"/>
    <w:rsid w:val="00105DFF"/>
    <w:rsid w:val="00113763"/>
    <w:rsid w:val="0012154D"/>
    <w:rsid w:val="001378A9"/>
    <w:rsid w:val="00141AAD"/>
    <w:rsid w:val="0014523D"/>
    <w:rsid w:val="0014555F"/>
    <w:rsid w:val="00146670"/>
    <w:rsid w:val="00147076"/>
    <w:rsid w:val="0015104E"/>
    <w:rsid w:val="0015123D"/>
    <w:rsid w:val="0016027C"/>
    <w:rsid w:val="00170C9D"/>
    <w:rsid w:val="00172C2B"/>
    <w:rsid w:val="00183473"/>
    <w:rsid w:val="00185D05"/>
    <w:rsid w:val="00187B7C"/>
    <w:rsid w:val="001A4E0B"/>
    <w:rsid w:val="001A5326"/>
    <w:rsid w:val="001B07E6"/>
    <w:rsid w:val="001B1537"/>
    <w:rsid w:val="001D73FE"/>
    <w:rsid w:val="001E37AB"/>
    <w:rsid w:val="001F2C92"/>
    <w:rsid w:val="001F4CFB"/>
    <w:rsid w:val="0020712B"/>
    <w:rsid w:val="0020775C"/>
    <w:rsid w:val="00210AFD"/>
    <w:rsid w:val="00211D54"/>
    <w:rsid w:val="00213C55"/>
    <w:rsid w:val="00221C6F"/>
    <w:rsid w:val="00233F40"/>
    <w:rsid w:val="00234BFC"/>
    <w:rsid w:val="002409BB"/>
    <w:rsid w:val="002435B4"/>
    <w:rsid w:val="00245828"/>
    <w:rsid w:val="0025027B"/>
    <w:rsid w:val="00256C5F"/>
    <w:rsid w:val="00262DD3"/>
    <w:rsid w:val="002640E8"/>
    <w:rsid w:val="00271C78"/>
    <w:rsid w:val="00272A3E"/>
    <w:rsid w:val="002731E1"/>
    <w:rsid w:val="002751A2"/>
    <w:rsid w:val="002752EE"/>
    <w:rsid w:val="00295CCB"/>
    <w:rsid w:val="002B0C71"/>
    <w:rsid w:val="002C2BFB"/>
    <w:rsid w:val="002E1AFE"/>
    <w:rsid w:val="002F2D34"/>
    <w:rsid w:val="00302E2C"/>
    <w:rsid w:val="00303871"/>
    <w:rsid w:val="00315408"/>
    <w:rsid w:val="00321A4C"/>
    <w:rsid w:val="00325A22"/>
    <w:rsid w:val="00330ECD"/>
    <w:rsid w:val="00337301"/>
    <w:rsid w:val="00342106"/>
    <w:rsid w:val="003429C9"/>
    <w:rsid w:val="00346356"/>
    <w:rsid w:val="003541CC"/>
    <w:rsid w:val="0036552E"/>
    <w:rsid w:val="00372553"/>
    <w:rsid w:val="0037333E"/>
    <w:rsid w:val="00373FB7"/>
    <w:rsid w:val="00376501"/>
    <w:rsid w:val="003770B8"/>
    <w:rsid w:val="00380253"/>
    <w:rsid w:val="00382F03"/>
    <w:rsid w:val="00386E5E"/>
    <w:rsid w:val="0039412E"/>
    <w:rsid w:val="003A3355"/>
    <w:rsid w:val="003A5CB5"/>
    <w:rsid w:val="003B0021"/>
    <w:rsid w:val="003B2B6D"/>
    <w:rsid w:val="003B5A03"/>
    <w:rsid w:val="003C4F85"/>
    <w:rsid w:val="003C7E8A"/>
    <w:rsid w:val="003D4A56"/>
    <w:rsid w:val="003E5A40"/>
    <w:rsid w:val="003F2D05"/>
    <w:rsid w:val="0040239A"/>
    <w:rsid w:val="00403738"/>
    <w:rsid w:val="00412CBE"/>
    <w:rsid w:val="0042739E"/>
    <w:rsid w:val="004305DB"/>
    <w:rsid w:val="00433258"/>
    <w:rsid w:val="00443BA5"/>
    <w:rsid w:val="00444BC8"/>
    <w:rsid w:val="00447B01"/>
    <w:rsid w:val="00454F35"/>
    <w:rsid w:val="0046292E"/>
    <w:rsid w:val="00462EA8"/>
    <w:rsid w:val="00484E84"/>
    <w:rsid w:val="0048764F"/>
    <w:rsid w:val="00487809"/>
    <w:rsid w:val="004913C9"/>
    <w:rsid w:val="004913E3"/>
    <w:rsid w:val="004B1B3A"/>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62010"/>
    <w:rsid w:val="00570E67"/>
    <w:rsid w:val="00572421"/>
    <w:rsid w:val="00572E53"/>
    <w:rsid w:val="005808DA"/>
    <w:rsid w:val="0058478F"/>
    <w:rsid w:val="005865EF"/>
    <w:rsid w:val="00586CE2"/>
    <w:rsid w:val="005A0D2E"/>
    <w:rsid w:val="005B2D5C"/>
    <w:rsid w:val="005B6220"/>
    <w:rsid w:val="005C15D1"/>
    <w:rsid w:val="005C2F36"/>
    <w:rsid w:val="005C476E"/>
    <w:rsid w:val="005C60AC"/>
    <w:rsid w:val="005D2D22"/>
    <w:rsid w:val="005E65F9"/>
    <w:rsid w:val="005F11F0"/>
    <w:rsid w:val="0062088A"/>
    <w:rsid w:val="00623661"/>
    <w:rsid w:val="00636F8C"/>
    <w:rsid w:val="0065033F"/>
    <w:rsid w:val="006536F4"/>
    <w:rsid w:val="00660F50"/>
    <w:rsid w:val="00665653"/>
    <w:rsid w:val="006815A0"/>
    <w:rsid w:val="00686AEF"/>
    <w:rsid w:val="0068724D"/>
    <w:rsid w:val="00692A03"/>
    <w:rsid w:val="006A3822"/>
    <w:rsid w:val="006A42D1"/>
    <w:rsid w:val="006A59CA"/>
    <w:rsid w:val="006B5662"/>
    <w:rsid w:val="006B66F7"/>
    <w:rsid w:val="006C0C0C"/>
    <w:rsid w:val="006C3E75"/>
    <w:rsid w:val="006C4634"/>
    <w:rsid w:val="006C56B7"/>
    <w:rsid w:val="006D4BA0"/>
    <w:rsid w:val="006D7030"/>
    <w:rsid w:val="006F3FEE"/>
    <w:rsid w:val="006F6191"/>
    <w:rsid w:val="00705F7A"/>
    <w:rsid w:val="00711E00"/>
    <w:rsid w:val="00722E80"/>
    <w:rsid w:val="00726125"/>
    <w:rsid w:val="0073383A"/>
    <w:rsid w:val="007346D7"/>
    <w:rsid w:val="00741FA6"/>
    <w:rsid w:val="00745686"/>
    <w:rsid w:val="00753EAC"/>
    <w:rsid w:val="007567DC"/>
    <w:rsid w:val="00765DDA"/>
    <w:rsid w:val="00765F14"/>
    <w:rsid w:val="00771C6D"/>
    <w:rsid w:val="00774E46"/>
    <w:rsid w:val="00783AFB"/>
    <w:rsid w:val="00785213"/>
    <w:rsid w:val="0078789F"/>
    <w:rsid w:val="007929A9"/>
    <w:rsid w:val="00795FCA"/>
    <w:rsid w:val="007A43A6"/>
    <w:rsid w:val="007A6069"/>
    <w:rsid w:val="007B0275"/>
    <w:rsid w:val="007C0988"/>
    <w:rsid w:val="007D7FD1"/>
    <w:rsid w:val="007E1FF6"/>
    <w:rsid w:val="007E72E2"/>
    <w:rsid w:val="007F3C51"/>
    <w:rsid w:val="007F4740"/>
    <w:rsid w:val="007F4751"/>
    <w:rsid w:val="008032E8"/>
    <w:rsid w:val="00816605"/>
    <w:rsid w:val="0083149D"/>
    <w:rsid w:val="00833AE0"/>
    <w:rsid w:val="008341E1"/>
    <w:rsid w:val="008433E6"/>
    <w:rsid w:val="008609E9"/>
    <w:rsid w:val="008613EF"/>
    <w:rsid w:val="00865C44"/>
    <w:rsid w:val="00866F11"/>
    <w:rsid w:val="00876737"/>
    <w:rsid w:val="00885F68"/>
    <w:rsid w:val="00894743"/>
    <w:rsid w:val="00897573"/>
    <w:rsid w:val="00897BC2"/>
    <w:rsid w:val="008A34BD"/>
    <w:rsid w:val="008B17D4"/>
    <w:rsid w:val="008C1514"/>
    <w:rsid w:val="008C4922"/>
    <w:rsid w:val="008E29E7"/>
    <w:rsid w:val="008F0839"/>
    <w:rsid w:val="00904126"/>
    <w:rsid w:val="009115FA"/>
    <w:rsid w:val="009167C3"/>
    <w:rsid w:val="00921B2B"/>
    <w:rsid w:val="00922948"/>
    <w:rsid w:val="00925696"/>
    <w:rsid w:val="00933B04"/>
    <w:rsid w:val="00957764"/>
    <w:rsid w:val="009809D5"/>
    <w:rsid w:val="0098379A"/>
    <w:rsid w:val="00985828"/>
    <w:rsid w:val="0099022E"/>
    <w:rsid w:val="0099785A"/>
    <w:rsid w:val="009A6FAB"/>
    <w:rsid w:val="009B76F3"/>
    <w:rsid w:val="009C03D8"/>
    <w:rsid w:val="009C1E26"/>
    <w:rsid w:val="009D71BD"/>
    <w:rsid w:val="009F1311"/>
    <w:rsid w:val="00A03D79"/>
    <w:rsid w:val="00A04B7F"/>
    <w:rsid w:val="00A14C9E"/>
    <w:rsid w:val="00A27711"/>
    <w:rsid w:val="00A32EAB"/>
    <w:rsid w:val="00A443EA"/>
    <w:rsid w:val="00A46823"/>
    <w:rsid w:val="00A507B8"/>
    <w:rsid w:val="00A50E83"/>
    <w:rsid w:val="00A51568"/>
    <w:rsid w:val="00A51A3B"/>
    <w:rsid w:val="00A54F8A"/>
    <w:rsid w:val="00A651BB"/>
    <w:rsid w:val="00A83BB1"/>
    <w:rsid w:val="00A86331"/>
    <w:rsid w:val="00A92ED9"/>
    <w:rsid w:val="00AA025D"/>
    <w:rsid w:val="00AA4D8C"/>
    <w:rsid w:val="00AA521E"/>
    <w:rsid w:val="00AB65BC"/>
    <w:rsid w:val="00AD5A5A"/>
    <w:rsid w:val="00AE46A6"/>
    <w:rsid w:val="00AE5DEA"/>
    <w:rsid w:val="00AE5EBD"/>
    <w:rsid w:val="00AF0D98"/>
    <w:rsid w:val="00AF44F5"/>
    <w:rsid w:val="00AF5BE0"/>
    <w:rsid w:val="00AF676F"/>
    <w:rsid w:val="00B07FBC"/>
    <w:rsid w:val="00B21BCC"/>
    <w:rsid w:val="00B3075A"/>
    <w:rsid w:val="00B3271F"/>
    <w:rsid w:val="00B34951"/>
    <w:rsid w:val="00B54730"/>
    <w:rsid w:val="00B5522E"/>
    <w:rsid w:val="00B64E48"/>
    <w:rsid w:val="00B7537B"/>
    <w:rsid w:val="00B832A4"/>
    <w:rsid w:val="00B9336A"/>
    <w:rsid w:val="00BA732B"/>
    <w:rsid w:val="00BB0389"/>
    <w:rsid w:val="00BB0CD0"/>
    <w:rsid w:val="00BB1CEE"/>
    <w:rsid w:val="00BB24C4"/>
    <w:rsid w:val="00BD019E"/>
    <w:rsid w:val="00BD448A"/>
    <w:rsid w:val="00BD5636"/>
    <w:rsid w:val="00BD5C71"/>
    <w:rsid w:val="00BF53FE"/>
    <w:rsid w:val="00BF77AE"/>
    <w:rsid w:val="00C107B4"/>
    <w:rsid w:val="00C17B5E"/>
    <w:rsid w:val="00C21BE7"/>
    <w:rsid w:val="00C27833"/>
    <w:rsid w:val="00C421B7"/>
    <w:rsid w:val="00C522A7"/>
    <w:rsid w:val="00C548CE"/>
    <w:rsid w:val="00C55403"/>
    <w:rsid w:val="00C672CF"/>
    <w:rsid w:val="00C70AF9"/>
    <w:rsid w:val="00C70B1B"/>
    <w:rsid w:val="00C73DCD"/>
    <w:rsid w:val="00C76AE2"/>
    <w:rsid w:val="00C9021C"/>
    <w:rsid w:val="00C92BAD"/>
    <w:rsid w:val="00C94D61"/>
    <w:rsid w:val="00C964BA"/>
    <w:rsid w:val="00C9654D"/>
    <w:rsid w:val="00CA0B59"/>
    <w:rsid w:val="00CC3500"/>
    <w:rsid w:val="00CC5CF9"/>
    <w:rsid w:val="00CE16CC"/>
    <w:rsid w:val="00CF1902"/>
    <w:rsid w:val="00CF4B1D"/>
    <w:rsid w:val="00D1162B"/>
    <w:rsid w:val="00D24F71"/>
    <w:rsid w:val="00D25AC5"/>
    <w:rsid w:val="00D41505"/>
    <w:rsid w:val="00D45C3E"/>
    <w:rsid w:val="00D46355"/>
    <w:rsid w:val="00D477D5"/>
    <w:rsid w:val="00D60EF7"/>
    <w:rsid w:val="00D62008"/>
    <w:rsid w:val="00D701C8"/>
    <w:rsid w:val="00D86A91"/>
    <w:rsid w:val="00D955DA"/>
    <w:rsid w:val="00DA6DC7"/>
    <w:rsid w:val="00DB3C94"/>
    <w:rsid w:val="00DC6EC1"/>
    <w:rsid w:val="00DD4414"/>
    <w:rsid w:val="00DE3184"/>
    <w:rsid w:val="00DE668E"/>
    <w:rsid w:val="00DE7001"/>
    <w:rsid w:val="00DF0F3D"/>
    <w:rsid w:val="00DF2AB0"/>
    <w:rsid w:val="00E01FD3"/>
    <w:rsid w:val="00E05992"/>
    <w:rsid w:val="00E10E9E"/>
    <w:rsid w:val="00E6275B"/>
    <w:rsid w:val="00E7626E"/>
    <w:rsid w:val="00E806ED"/>
    <w:rsid w:val="00E87E51"/>
    <w:rsid w:val="00E927C2"/>
    <w:rsid w:val="00E932EC"/>
    <w:rsid w:val="00E97892"/>
    <w:rsid w:val="00EA02C0"/>
    <w:rsid w:val="00EA6375"/>
    <w:rsid w:val="00EA6E52"/>
    <w:rsid w:val="00EB07A0"/>
    <w:rsid w:val="00EB5E8E"/>
    <w:rsid w:val="00EC5C16"/>
    <w:rsid w:val="00ED5CFB"/>
    <w:rsid w:val="00EE0EF8"/>
    <w:rsid w:val="00EE180A"/>
    <w:rsid w:val="00F02B66"/>
    <w:rsid w:val="00F054B1"/>
    <w:rsid w:val="00F10092"/>
    <w:rsid w:val="00F110D0"/>
    <w:rsid w:val="00F44140"/>
    <w:rsid w:val="00F44C2D"/>
    <w:rsid w:val="00F522E8"/>
    <w:rsid w:val="00F536D9"/>
    <w:rsid w:val="00F63FE1"/>
    <w:rsid w:val="00F744C8"/>
    <w:rsid w:val="00F7636B"/>
    <w:rsid w:val="00F90C0F"/>
    <w:rsid w:val="00FB3DFB"/>
    <w:rsid w:val="00FB5D38"/>
    <w:rsid w:val="00FC07B5"/>
    <w:rsid w:val="00FC229C"/>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3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org" TargetMode="External"/><Relationship Id="rId5" Type="http://schemas.openxmlformats.org/officeDocument/2006/relationships/settings" Target="settings.xml"/><Relationship Id="rId15" Type="http://schemas.openxmlformats.org/officeDocument/2006/relationships/hyperlink" Target="mailto:office@npdjerdap.or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2071-3E35-438B-9AFF-991238D7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8896</Words>
  <Characters>50711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59489</CharactersWithSpaces>
  <SharedDoc>false</SharedDoc>
  <HLinks>
    <vt:vector size="18" baseType="variant">
      <vt:variant>
        <vt:i4>1900596</vt:i4>
      </vt:variant>
      <vt:variant>
        <vt:i4>9</vt:i4>
      </vt:variant>
      <vt:variant>
        <vt:i4>0</vt:i4>
      </vt:variant>
      <vt:variant>
        <vt:i4>5</vt:i4>
      </vt:variant>
      <vt:variant>
        <vt:lpwstr>mailto:office@npdjerdap.org</vt:lpwstr>
      </vt:variant>
      <vt:variant>
        <vt:lpwstr/>
      </vt:variant>
      <vt:variant>
        <vt:i4>1900596</vt:i4>
      </vt:variant>
      <vt:variant>
        <vt:i4>6</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2019-02-18T10:21:00Z</cp:lastPrinted>
  <dcterms:created xsi:type="dcterms:W3CDTF">2019-02-18T11:13:00Z</dcterms:created>
  <dcterms:modified xsi:type="dcterms:W3CDTF">2019-02-18T11:13:00Z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