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79D" w:rsidRPr="00345179" w:rsidRDefault="00B9379D" w:rsidP="008E0A80">
      <w:pPr>
        <w:jc w:val="center"/>
        <w:rPr>
          <w:lang w:val="sr-Cyrl-RS"/>
        </w:rPr>
      </w:pPr>
      <w:r>
        <w:rPr>
          <w:noProof/>
          <w:lang w:val="en-US" w:eastAsia="en-US"/>
        </w:rPr>
        <w:drawing>
          <wp:inline distT="0" distB="0" distL="0" distR="0" wp14:anchorId="6D644412" wp14:editId="3A945895">
            <wp:extent cx="981075" cy="8382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0A80">
        <w:rPr>
          <w:lang w:val="sr-Latn-RS"/>
        </w:rPr>
        <w:tab/>
      </w:r>
      <w:r w:rsidR="008E0A80">
        <w:rPr>
          <w:lang w:val="sr-Latn-RS"/>
        </w:rPr>
        <w:tab/>
      </w:r>
      <w:r w:rsidR="008E0A80">
        <w:rPr>
          <w:lang w:val="sr-Latn-RS"/>
        </w:rPr>
        <w:tab/>
      </w:r>
      <w:r w:rsidR="008E0A80">
        <w:rPr>
          <w:lang w:val="sr-Latn-RS"/>
        </w:rPr>
        <w:tab/>
      </w:r>
      <w:r w:rsidR="008E0A80">
        <w:rPr>
          <w:lang w:val="sr-Latn-RS"/>
        </w:rPr>
        <w:tab/>
      </w:r>
      <w:r w:rsidR="008E0A80">
        <w:rPr>
          <w:lang w:val="sr-Latn-RS"/>
        </w:rPr>
        <w:tab/>
      </w:r>
      <w:r w:rsidR="008E0A80">
        <w:rPr>
          <w:lang w:val="sr-Latn-RS"/>
        </w:rPr>
        <w:tab/>
      </w:r>
      <w:r w:rsidR="008E0A80">
        <w:rPr>
          <w:lang w:val="sr-Latn-RS"/>
        </w:rPr>
        <w:tab/>
      </w:r>
      <w:r w:rsidR="008E0A80">
        <w:rPr>
          <w:lang w:val="sr-Latn-RS"/>
        </w:rPr>
        <w:tab/>
        <w:t xml:space="preserve">           </w:t>
      </w:r>
      <w:r>
        <w:rPr>
          <w:noProof/>
          <w:lang w:val="en-US" w:eastAsia="en-US"/>
        </w:rPr>
        <w:drawing>
          <wp:inline distT="0" distB="0" distL="0" distR="0" wp14:anchorId="1C18DD26" wp14:editId="00E8BA20">
            <wp:extent cx="552450" cy="800100"/>
            <wp:effectExtent l="0" t="0" r="0" b="0"/>
            <wp:docPr id="4" name="Picture 4" descr="Description: NPDJ znak 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NPDJ znak i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79D" w:rsidRPr="00A2057F" w:rsidRDefault="00B9379D" w:rsidP="00B9379D">
      <w:pPr>
        <w:rPr>
          <w:rFonts w:asciiTheme="minorHAnsi" w:hAnsiTheme="minorHAnsi" w:cstheme="minorHAnsi"/>
          <w:sz w:val="20"/>
          <w:szCs w:val="20"/>
          <w:lang w:val="sr-Cyrl-BA"/>
        </w:rPr>
      </w:pPr>
      <w:r w:rsidRPr="00A2057F">
        <w:rPr>
          <w:rFonts w:asciiTheme="minorHAnsi" w:hAnsiTheme="minorHAnsi" w:cstheme="minorHAnsi"/>
          <w:sz w:val="20"/>
          <w:szCs w:val="20"/>
        </w:rPr>
        <w:t xml:space="preserve">Јавно предузеће </w:t>
      </w:r>
      <w:r w:rsidRPr="00A2057F">
        <w:rPr>
          <w:rFonts w:asciiTheme="minorHAnsi" w:hAnsiTheme="minorHAnsi" w:cstheme="minorHAnsi"/>
          <w:sz w:val="20"/>
          <w:szCs w:val="20"/>
          <w:lang w:val="sr-Cyrl-BA"/>
        </w:rPr>
        <w:t>„</w:t>
      </w:r>
      <w:r w:rsidRPr="00A2057F">
        <w:rPr>
          <w:rFonts w:asciiTheme="minorHAnsi" w:hAnsiTheme="minorHAnsi" w:cstheme="minorHAnsi"/>
          <w:sz w:val="20"/>
          <w:szCs w:val="20"/>
        </w:rPr>
        <w:t>Национални парк Ђердап</w:t>
      </w:r>
      <w:r w:rsidRPr="00A2057F">
        <w:rPr>
          <w:rFonts w:asciiTheme="minorHAnsi" w:hAnsiTheme="minorHAnsi" w:cstheme="minorHAnsi"/>
          <w:sz w:val="20"/>
          <w:szCs w:val="20"/>
          <w:lang w:val="sr-Cyrl-BA"/>
        </w:rPr>
        <w:t>“</w:t>
      </w:r>
    </w:p>
    <w:p w:rsidR="00B9379D" w:rsidRPr="00A2057F" w:rsidRDefault="00B9379D" w:rsidP="00B9379D">
      <w:pPr>
        <w:rPr>
          <w:rFonts w:asciiTheme="minorHAnsi" w:hAnsiTheme="minorHAnsi" w:cstheme="minorHAnsi"/>
          <w:sz w:val="20"/>
          <w:szCs w:val="20"/>
        </w:rPr>
      </w:pPr>
      <w:r w:rsidRPr="00A2057F">
        <w:rPr>
          <w:rFonts w:asciiTheme="minorHAnsi" w:hAnsiTheme="minorHAnsi" w:cstheme="minorHAnsi"/>
          <w:sz w:val="20"/>
          <w:szCs w:val="20"/>
        </w:rPr>
        <w:t>ул.Краља Петра I 14а, Доњи Милановац</w:t>
      </w:r>
    </w:p>
    <w:p w:rsidR="00B9379D" w:rsidRPr="00A2057F" w:rsidRDefault="00B9379D" w:rsidP="00B9379D">
      <w:pPr>
        <w:rPr>
          <w:rFonts w:asciiTheme="minorHAnsi" w:hAnsiTheme="minorHAnsi" w:cstheme="minorHAnsi"/>
          <w:sz w:val="20"/>
          <w:szCs w:val="20"/>
        </w:rPr>
      </w:pPr>
      <w:r w:rsidRPr="00A2057F">
        <w:rPr>
          <w:rFonts w:asciiTheme="minorHAnsi" w:hAnsiTheme="minorHAnsi" w:cstheme="minorHAnsi"/>
          <w:sz w:val="20"/>
          <w:szCs w:val="20"/>
        </w:rPr>
        <w:t>Тел: 030/</w:t>
      </w:r>
      <w:r w:rsidRPr="00A2057F">
        <w:rPr>
          <w:rFonts w:asciiTheme="minorHAnsi" w:hAnsiTheme="minorHAnsi" w:cstheme="minorHAnsi"/>
          <w:sz w:val="20"/>
          <w:szCs w:val="20"/>
          <w:lang w:val="sr-Cyrl-RS"/>
        </w:rPr>
        <w:t>2150066</w:t>
      </w:r>
      <w:r w:rsidRPr="00A2057F">
        <w:rPr>
          <w:rFonts w:asciiTheme="minorHAnsi" w:hAnsiTheme="minorHAnsi" w:cstheme="minorHAnsi"/>
          <w:sz w:val="20"/>
          <w:szCs w:val="20"/>
        </w:rPr>
        <w:t>, 030/</w:t>
      </w:r>
      <w:r w:rsidRPr="00A2057F">
        <w:rPr>
          <w:rFonts w:asciiTheme="minorHAnsi" w:hAnsiTheme="minorHAnsi" w:cstheme="minorHAnsi"/>
          <w:sz w:val="20"/>
          <w:szCs w:val="20"/>
          <w:lang w:val="sr-Cyrl-RS"/>
        </w:rPr>
        <w:t>2150070</w:t>
      </w:r>
      <w:r w:rsidRPr="00A2057F">
        <w:rPr>
          <w:rFonts w:asciiTheme="minorHAnsi" w:hAnsiTheme="minorHAnsi" w:cstheme="minorHAnsi"/>
          <w:sz w:val="20"/>
          <w:szCs w:val="20"/>
        </w:rPr>
        <w:t>; факс: 030/590-877</w:t>
      </w:r>
    </w:p>
    <w:p w:rsidR="00B9379D" w:rsidRPr="00A2057F" w:rsidRDefault="00E75776" w:rsidP="00B9379D">
      <w:pPr>
        <w:rPr>
          <w:rFonts w:asciiTheme="minorHAnsi" w:hAnsiTheme="minorHAnsi" w:cstheme="minorHAnsi"/>
          <w:sz w:val="20"/>
          <w:szCs w:val="20"/>
        </w:rPr>
      </w:pPr>
      <w:hyperlink r:id="rId11" w:history="1">
        <w:r w:rsidR="00B9379D" w:rsidRPr="00DB5B8B">
          <w:rPr>
            <w:rStyle w:val="Hyperlink"/>
            <w:rFonts w:asciiTheme="minorHAnsi" w:hAnsiTheme="minorHAnsi" w:cstheme="minorHAnsi"/>
            <w:sz w:val="20"/>
            <w:szCs w:val="20"/>
          </w:rPr>
          <w:t>www.npdjerdap.rs</w:t>
        </w:r>
      </w:hyperlink>
    </w:p>
    <w:p w:rsidR="00B9379D" w:rsidRPr="00A2057F" w:rsidRDefault="00B9379D" w:rsidP="00B9379D">
      <w:pPr>
        <w:rPr>
          <w:rFonts w:asciiTheme="minorHAnsi" w:hAnsiTheme="minorHAnsi" w:cstheme="minorHAnsi"/>
          <w:sz w:val="20"/>
          <w:szCs w:val="20"/>
        </w:rPr>
      </w:pPr>
      <w:r w:rsidRPr="00A2057F">
        <w:rPr>
          <w:rFonts w:asciiTheme="minorHAnsi" w:hAnsiTheme="minorHAnsi" w:cstheme="minorHAnsi"/>
          <w:sz w:val="20"/>
          <w:szCs w:val="20"/>
        </w:rPr>
        <w:t xml:space="preserve">e/mail: </w:t>
      </w:r>
      <w:hyperlink r:id="rId12" w:history="1">
        <w:r w:rsidRPr="00DB5B8B">
          <w:rPr>
            <w:rStyle w:val="Hyperlink"/>
            <w:rFonts w:asciiTheme="minorHAnsi" w:hAnsiTheme="minorHAnsi" w:cstheme="minorHAnsi"/>
            <w:sz w:val="20"/>
            <w:szCs w:val="20"/>
          </w:rPr>
          <w:t>office@npdjerdap.rs</w:t>
        </w:r>
      </w:hyperlink>
    </w:p>
    <w:p w:rsidR="00B9379D" w:rsidRPr="00797148" w:rsidRDefault="00B9379D" w:rsidP="00B9379D">
      <w:pPr>
        <w:rPr>
          <w:rFonts w:asciiTheme="minorHAnsi" w:hAnsiTheme="minorHAnsi" w:cstheme="minorHAnsi"/>
          <w:sz w:val="20"/>
          <w:szCs w:val="20"/>
          <w:lang w:val="sr-Latn-RS"/>
        </w:rPr>
      </w:pPr>
      <w:r w:rsidRPr="00A2057F">
        <w:rPr>
          <w:rFonts w:asciiTheme="minorHAnsi" w:hAnsiTheme="minorHAnsi" w:cstheme="minorHAnsi"/>
          <w:sz w:val="20"/>
          <w:szCs w:val="20"/>
        </w:rPr>
        <w:t xml:space="preserve">Број : </w:t>
      </w:r>
      <w:r w:rsidR="00797148">
        <w:rPr>
          <w:rFonts w:asciiTheme="minorHAnsi" w:hAnsiTheme="minorHAnsi" w:cstheme="minorHAnsi"/>
          <w:sz w:val="20"/>
          <w:szCs w:val="20"/>
          <w:lang w:val="sr-Latn-RS"/>
        </w:rPr>
        <w:t>3076</w:t>
      </w:r>
    </w:p>
    <w:p w:rsidR="00B9379D" w:rsidRPr="00A2057F" w:rsidRDefault="00B9379D" w:rsidP="00B9379D">
      <w:pPr>
        <w:rPr>
          <w:rFonts w:asciiTheme="minorHAnsi" w:hAnsiTheme="minorHAnsi" w:cstheme="minorHAnsi"/>
          <w:sz w:val="20"/>
          <w:szCs w:val="20"/>
          <w:lang w:val="sr-Cyrl-RS"/>
        </w:rPr>
      </w:pPr>
      <w:r w:rsidRPr="00A2057F">
        <w:rPr>
          <w:rFonts w:asciiTheme="minorHAnsi" w:hAnsiTheme="minorHAnsi" w:cstheme="minorHAnsi"/>
          <w:sz w:val="20"/>
          <w:szCs w:val="20"/>
        </w:rPr>
        <w:t>Дана :</w:t>
      </w:r>
      <w:r w:rsidRPr="00A2057F">
        <w:rPr>
          <w:rFonts w:asciiTheme="minorHAnsi" w:hAnsiTheme="minorHAnsi" w:cstheme="minorHAnsi"/>
          <w:sz w:val="20"/>
          <w:szCs w:val="20"/>
          <w:lang w:val="sr-Cyrl-RS"/>
        </w:rPr>
        <w:t xml:space="preserve"> </w:t>
      </w:r>
      <w:r w:rsidR="00797148">
        <w:rPr>
          <w:rFonts w:asciiTheme="minorHAnsi" w:hAnsiTheme="minorHAnsi" w:cstheme="minorHAnsi"/>
          <w:sz w:val="20"/>
          <w:szCs w:val="20"/>
          <w:lang w:val="sr-Latn-RS"/>
        </w:rPr>
        <w:t xml:space="preserve">03.07.2023. </w:t>
      </w:r>
      <w:r w:rsidR="00797148">
        <w:rPr>
          <w:rFonts w:asciiTheme="minorHAnsi" w:hAnsiTheme="minorHAnsi" w:cstheme="minorHAnsi"/>
          <w:sz w:val="20"/>
          <w:szCs w:val="20"/>
          <w:lang w:val="sr-Cyrl-RS"/>
        </w:rPr>
        <w:t>године</w:t>
      </w:r>
    </w:p>
    <w:p w:rsidR="00B9379D" w:rsidRDefault="00B9379D" w:rsidP="00B9379D">
      <w:pPr>
        <w:jc w:val="center"/>
        <w:rPr>
          <w:rFonts w:asciiTheme="minorHAnsi" w:hAnsiTheme="minorHAnsi" w:cstheme="minorHAnsi"/>
          <w:b/>
          <w:noProof/>
          <w:lang w:val="sr-Cyrl-RS"/>
        </w:rPr>
      </w:pPr>
    </w:p>
    <w:p w:rsidR="00CA7E96" w:rsidRPr="00A2057F" w:rsidRDefault="00CA7E96" w:rsidP="00B9379D">
      <w:pPr>
        <w:jc w:val="center"/>
        <w:rPr>
          <w:rFonts w:asciiTheme="minorHAnsi" w:hAnsiTheme="minorHAnsi" w:cstheme="minorHAnsi"/>
          <w:b/>
          <w:noProof/>
          <w:lang w:val="sr-Cyrl-RS"/>
        </w:rPr>
      </w:pPr>
    </w:p>
    <w:p w:rsidR="00B9379D" w:rsidRPr="00B677EE" w:rsidRDefault="00B9379D" w:rsidP="00B9379D">
      <w:pPr>
        <w:jc w:val="center"/>
        <w:rPr>
          <w:rFonts w:asciiTheme="minorHAnsi" w:hAnsiTheme="minorHAnsi" w:cstheme="minorHAnsi"/>
          <w:b/>
          <w:noProof/>
          <w:lang w:val="sr-Cyrl-CS"/>
        </w:rPr>
      </w:pPr>
      <w:r w:rsidRPr="00B677EE">
        <w:rPr>
          <w:rFonts w:asciiTheme="minorHAnsi" w:hAnsiTheme="minorHAnsi" w:cstheme="minorHAnsi"/>
          <w:b/>
          <w:noProof/>
          <w:lang w:val="sr-Cyrl-CS"/>
        </w:rPr>
        <w:t>ЈАВНО ПРЕДУЗЕЋЕ „НАЦИОНАЛНИ ПАРК ЂЕРДАП“</w:t>
      </w:r>
    </w:p>
    <w:p w:rsidR="00B9379D" w:rsidRPr="00B677EE" w:rsidRDefault="00B9379D" w:rsidP="00B9379D">
      <w:pPr>
        <w:jc w:val="center"/>
        <w:rPr>
          <w:rFonts w:asciiTheme="minorHAnsi" w:hAnsiTheme="minorHAnsi" w:cstheme="minorHAnsi"/>
          <w:b/>
          <w:noProof/>
          <w:lang w:val="sr-Cyrl-CS"/>
        </w:rPr>
      </w:pPr>
      <w:r w:rsidRPr="00B677EE">
        <w:rPr>
          <w:rFonts w:asciiTheme="minorHAnsi" w:hAnsiTheme="minorHAnsi" w:cstheme="minorHAnsi"/>
          <w:b/>
          <w:noProof/>
          <w:lang w:val="sr-Cyrl-CS"/>
        </w:rPr>
        <w:t>ДОЊИ МИЛАНОВАЦ</w:t>
      </w:r>
    </w:p>
    <w:p w:rsidR="00B9379D" w:rsidRPr="00B677EE" w:rsidRDefault="00B9379D" w:rsidP="00B9379D">
      <w:pPr>
        <w:jc w:val="center"/>
        <w:rPr>
          <w:rFonts w:asciiTheme="minorHAnsi" w:hAnsiTheme="minorHAnsi" w:cstheme="minorHAnsi"/>
          <w:b/>
          <w:noProof/>
          <w:lang w:val="sr-Cyrl-CS"/>
        </w:rPr>
      </w:pPr>
      <w:r w:rsidRPr="00B677EE">
        <w:rPr>
          <w:rFonts w:asciiTheme="minorHAnsi" w:hAnsiTheme="minorHAnsi" w:cstheme="minorHAnsi"/>
          <w:b/>
          <w:noProof/>
          <w:lang w:val="sr-Cyrl-CS"/>
        </w:rPr>
        <w:t>Краља Петра I, број 14а</w:t>
      </w:r>
    </w:p>
    <w:p w:rsidR="00B9379D" w:rsidRDefault="00B9379D" w:rsidP="00B9379D">
      <w:pPr>
        <w:jc w:val="center"/>
        <w:rPr>
          <w:rFonts w:asciiTheme="minorHAnsi" w:hAnsiTheme="minorHAnsi" w:cstheme="minorHAnsi"/>
          <w:bCs/>
          <w:i/>
          <w:iCs/>
          <w:noProof/>
          <w:lang w:val="sr-Cyrl-RS"/>
        </w:rPr>
      </w:pPr>
    </w:p>
    <w:p w:rsidR="00CA7E96" w:rsidRPr="00CA7E96" w:rsidRDefault="00CA7E96" w:rsidP="00B9379D">
      <w:pPr>
        <w:jc w:val="center"/>
        <w:rPr>
          <w:rFonts w:asciiTheme="minorHAnsi" w:hAnsiTheme="minorHAnsi" w:cstheme="minorHAnsi"/>
          <w:bCs/>
          <w:i/>
          <w:iCs/>
          <w:noProof/>
          <w:lang w:val="sr-Cyrl-RS"/>
        </w:rPr>
      </w:pPr>
    </w:p>
    <w:p w:rsidR="00B9379D" w:rsidRPr="0039129A" w:rsidRDefault="00B9379D" w:rsidP="00B9379D">
      <w:pPr>
        <w:ind w:firstLine="720"/>
        <w:jc w:val="both"/>
        <w:rPr>
          <w:rFonts w:asciiTheme="minorHAnsi" w:hAnsiTheme="minorHAnsi" w:cstheme="minorHAnsi"/>
          <w:noProof/>
          <w:lang w:val="sr-Cyrl-RS" w:eastAsia="en-US"/>
        </w:rPr>
      </w:pPr>
      <w:r w:rsidRPr="00B677EE">
        <w:rPr>
          <w:rFonts w:asciiTheme="minorHAnsi" w:hAnsiTheme="minorHAnsi" w:cstheme="minorHAnsi"/>
          <w:noProof/>
          <w:lang w:eastAsia="en-US"/>
        </w:rPr>
        <w:t xml:space="preserve">На основу Одлуке вршиоца дужности </w:t>
      </w:r>
      <w:r w:rsidR="0039129A">
        <w:rPr>
          <w:rFonts w:asciiTheme="minorHAnsi" w:hAnsiTheme="minorHAnsi" w:cstheme="minorHAnsi"/>
          <w:noProof/>
          <w:lang w:val="sr-Cyrl-RS" w:eastAsia="en-US"/>
        </w:rPr>
        <w:t>д</w:t>
      </w:r>
      <w:r w:rsidRPr="00B677EE">
        <w:rPr>
          <w:rFonts w:asciiTheme="minorHAnsi" w:hAnsiTheme="minorHAnsi" w:cstheme="minorHAnsi"/>
          <w:noProof/>
          <w:lang w:eastAsia="en-US"/>
        </w:rPr>
        <w:t>иректора Ј</w:t>
      </w:r>
      <w:r w:rsidR="0039129A">
        <w:rPr>
          <w:rFonts w:asciiTheme="minorHAnsi" w:hAnsiTheme="minorHAnsi" w:cstheme="minorHAnsi"/>
          <w:noProof/>
          <w:lang w:val="sr-Cyrl-RS" w:eastAsia="en-US"/>
        </w:rPr>
        <w:t>авног предузећа</w:t>
      </w:r>
      <w:r w:rsidRPr="00B677EE">
        <w:rPr>
          <w:rFonts w:asciiTheme="minorHAnsi" w:hAnsiTheme="minorHAnsi" w:cstheme="minorHAnsi"/>
          <w:noProof/>
          <w:lang w:eastAsia="en-US"/>
        </w:rPr>
        <w:t xml:space="preserve"> „Национални парк Ђердап“ </w:t>
      </w:r>
      <w:r w:rsidRPr="00B677EE">
        <w:rPr>
          <w:rFonts w:asciiTheme="minorHAnsi" w:hAnsiTheme="minorHAnsi" w:cstheme="minorHAnsi"/>
          <w:noProof/>
          <w:lang w:val="sr-Cyrl-RS" w:eastAsia="en-US"/>
        </w:rPr>
        <w:t xml:space="preserve"> </w:t>
      </w:r>
      <w:r w:rsidRPr="00B677EE">
        <w:rPr>
          <w:rFonts w:asciiTheme="minorHAnsi" w:hAnsiTheme="minorHAnsi" w:cstheme="minorHAnsi"/>
          <w:noProof/>
          <w:lang w:eastAsia="en-US"/>
        </w:rPr>
        <w:t xml:space="preserve">број </w:t>
      </w:r>
      <w:r w:rsidR="00935C2A">
        <w:rPr>
          <w:rFonts w:asciiTheme="minorHAnsi" w:hAnsiTheme="minorHAnsi" w:cstheme="minorHAnsi"/>
          <w:noProof/>
          <w:lang w:val="sr-Cyrl-RS" w:eastAsia="en-US"/>
        </w:rPr>
        <w:t>2984</w:t>
      </w:r>
      <w:r w:rsidRPr="00B677EE">
        <w:rPr>
          <w:rFonts w:asciiTheme="minorHAnsi" w:hAnsiTheme="minorHAnsi" w:cstheme="minorHAnsi"/>
          <w:noProof/>
          <w:lang w:eastAsia="en-US"/>
        </w:rPr>
        <w:t xml:space="preserve"> од </w:t>
      </w:r>
      <w:r w:rsidR="00935C2A">
        <w:rPr>
          <w:rFonts w:asciiTheme="minorHAnsi" w:hAnsiTheme="minorHAnsi" w:cstheme="minorHAnsi"/>
          <w:noProof/>
          <w:lang w:val="sr-Cyrl-RS" w:eastAsia="en-US"/>
        </w:rPr>
        <w:t>26.06.</w:t>
      </w:r>
      <w:r>
        <w:rPr>
          <w:rFonts w:asciiTheme="minorHAnsi" w:hAnsiTheme="minorHAnsi" w:cstheme="minorHAnsi"/>
          <w:noProof/>
          <w:lang w:eastAsia="en-US"/>
        </w:rPr>
        <w:t>2023.</w:t>
      </w:r>
      <w:r w:rsidR="0039129A">
        <w:rPr>
          <w:rFonts w:asciiTheme="minorHAnsi" w:hAnsiTheme="minorHAnsi" w:cstheme="minorHAnsi"/>
          <w:noProof/>
          <w:lang w:val="sr-Cyrl-RS" w:eastAsia="en-US"/>
        </w:rPr>
        <w:t xml:space="preserve"> </w:t>
      </w:r>
      <w:r w:rsidRPr="00B677EE">
        <w:rPr>
          <w:rFonts w:asciiTheme="minorHAnsi" w:hAnsiTheme="minorHAnsi" w:cstheme="minorHAnsi"/>
          <w:noProof/>
          <w:lang w:eastAsia="en-US"/>
        </w:rPr>
        <w:t>год</w:t>
      </w:r>
      <w:r>
        <w:rPr>
          <w:rFonts w:asciiTheme="minorHAnsi" w:hAnsiTheme="minorHAnsi" w:cstheme="minorHAnsi"/>
          <w:noProof/>
          <w:lang w:val="sr-Cyrl-RS" w:eastAsia="en-US"/>
        </w:rPr>
        <w:t>ине</w:t>
      </w:r>
    </w:p>
    <w:p w:rsidR="00B9379D" w:rsidRDefault="00B9379D" w:rsidP="00B9379D">
      <w:pPr>
        <w:ind w:firstLine="720"/>
        <w:jc w:val="both"/>
        <w:rPr>
          <w:rFonts w:asciiTheme="minorHAnsi" w:hAnsiTheme="minorHAnsi" w:cstheme="minorHAnsi"/>
          <w:noProof/>
          <w:lang w:val="sr-Cyrl-RS"/>
        </w:rPr>
      </w:pPr>
    </w:p>
    <w:p w:rsidR="00B9379D" w:rsidRPr="00877DAD" w:rsidRDefault="00B9379D" w:rsidP="00B9379D">
      <w:pPr>
        <w:ind w:firstLine="720"/>
        <w:jc w:val="both"/>
        <w:rPr>
          <w:rFonts w:asciiTheme="minorHAnsi" w:hAnsiTheme="minorHAnsi" w:cstheme="minorHAnsi"/>
          <w:noProof/>
          <w:lang w:val="sr-Cyrl-RS"/>
        </w:rPr>
      </w:pPr>
    </w:p>
    <w:p w:rsidR="00B9379D" w:rsidRPr="00B677EE" w:rsidRDefault="00B9379D" w:rsidP="00B9379D">
      <w:pPr>
        <w:jc w:val="center"/>
        <w:rPr>
          <w:rFonts w:asciiTheme="minorHAnsi" w:hAnsiTheme="minorHAnsi" w:cstheme="minorHAnsi"/>
          <w:noProof/>
          <w:lang w:val="sr-Cyrl-CS"/>
        </w:rPr>
      </w:pPr>
      <w:r w:rsidRPr="00B677EE">
        <w:rPr>
          <w:rFonts w:asciiTheme="minorHAnsi" w:hAnsiTheme="minorHAnsi" w:cstheme="minorHAnsi"/>
          <w:noProof/>
          <w:lang w:val="sr-Cyrl-CS"/>
        </w:rPr>
        <w:t>ОБЈАВЉУЈЕ</w:t>
      </w:r>
    </w:p>
    <w:p w:rsidR="00B9379D" w:rsidRDefault="00B9379D" w:rsidP="00B9379D">
      <w:pPr>
        <w:jc w:val="center"/>
        <w:rPr>
          <w:rFonts w:asciiTheme="minorHAnsi" w:hAnsiTheme="minorHAnsi" w:cstheme="minorHAnsi"/>
          <w:noProof/>
          <w:lang w:val="sr-Cyrl-RS"/>
        </w:rPr>
      </w:pPr>
    </w:p>
    <w:p w:rsidR="00B9379D" w:rsidRPr="00B677EE" w:rsidRDefault="00B9379D" w:rsidP="00B9379D">
      <w:pPr>
        <w:jc w:val="center"/>
        <w:rPr>
          <w:rFonts w:asciiTheme="minorHAnsi" w:hAnsiTheme="minorHAnsi" w:cstheme="minorHAnsi"/>
          <w:noProof/>
          <w:lang w:val="sr-Latn-RS"/>
        </w:rPr>
      </w:pPr>
    </w:p>
    <w:p w:rsidR="00B9379D" w:rsidRPr="00B677EE" w:rsidRDefault="00EE21B8" w:rsidP="00B9379D">
      <w:pPr>
        <w:jc w:val="center"/>
        <w:rPr>
          <w:rFonts w:asciiTheme="minorHAnsi" w:hAnsiTheme="minorHAnsi" w:cstheme="minorHAnsi"/>
          <w:b/>
          <w:noProof/>
        </w:rPr>
      </w:pPr>
      <w:r>
        <w:rPr>
          <w:rFonts w:asciiTheme="minorHAnsi" w:hAnsiTheme="minorHAnsi" w:cstheme="minorHAnsi"/>
          <w:b/>
          <w:noProof/>
        </w:rPr>
        <w:t xml:space="preserve">ЈАВНИ ПОЗИВ </w:t>
      </w:r>
      <w:r>
        <w:rPr>
          <w:rFonts w:asciiTheme="minorHAnsi" w:hAnsiTheme="minorHAnsi" w:cstheme="minorHAnsi"/>
          <w:b/>
          <w:noProof/>
          <w:lang w:val="sr-Cyrl-RS"/>
        </w:rPr>
        <w:t>2</w:t>
      </w:r>
      <w:r w:rsidR="00B9379D">
        <w:rPr>
          <w:rFonts w:asciiTheme="minorHAnsi" w:hAnsiTheme="minorHAnsi" w:cstheme="minorHAnsi"/>
          <w:b/>
          <w:noProof/>
        </w:rPr>
        <w:t>/2023</w:t>
      </w:r>
    </w:p>
    <w:p w:rsidR="00B9379D" w:rsidRPr="00B677EE" w:rsidRDefault="00B9379D" w:rsidP="00B9379D">
      <w:pPr>
        <w:jc w:val="center"/>
        <w:rPr>
          <w:rFonts w:asciiTheme="minorHAnsi" w:hAnsiTheme="minorHAnsi" w:cstheme="minorHAnsi"/>
          <w:b/>
          <w:noProof/>
        </w:rPr>
      </w:pPr>
      <w:r w:rsidRPr="00B677EE">
        <w:rPr>
          <w:rFonts w:asciiTheme="minorHAnsi" w:hAnsiTheme="minorHAnsi" w:cstheme="minorHAnsi"/>
          <w:b/>
          <w:noProof/>
        </w:rPr>
        <w:t>ЗА ЛИЦИТАЦИОНУ ПРОДАЈУ</w:t>
      </w:r>
    </w:p>
    <w:p w:rsidR="00B9379D" w:rsidRPr="00B677EE" w:rsidRDefault="00B9379D" w:rsidP="00B9379D">
      <w:pPr>
        <w:jc w:val="center"/>
        <w:rPr>
          <w:rFonts w:asciiTheme="minorHAnsi" w:hAnsiTheme="minorHAnsi" w:cstheme="minorHAnsi"/>
          <w:b/>
          <w:noProof/>
        </w:rPr>
      </w:pPr>
      <w:r w:rsidRPr="00B677EE">
        <w:rPr>
          <w:rFonts w:asciiTheme="minorHAnsi" w:hAnsiTheme="minorHAnsi" w:cstheme="minorHAnsi"/>
          <w:b/>
          <w:noProof/>
          <w:lang w:val="sr-Cyrl-CS"/>
        </w:rPr>
        <w:t>ОТВАРАЊЕМ ЗАТВОРЕНИХ ПИСМЕНИХ ПОНУДА</w:t>
      </w:r>
    </w:p>
    <w:p w:rsidR="00B9379D" w:rsidRDefault="00B9379D" w:rsidP="00B9379D">
      <w:pPr>
        <w:widowControl w:val="0"/>
        <w:suppressAutoHyphens/>
        <w:jc w:val="both"/>
        <w:rPr>
          <w:rFonts w:asciiTheme="minorHAnsi" w:hAnsiTheme="minorHAnsi" w:cstheme="minorHAnsi"/>
          <w:noProof/>
          <w:lang w:val="sr-Cyrl-RS"/>
        </w:rPr>
      </w:pPr>
    </w:p>
    <w:p w:rsidR="00CA7E96" w:rsidRPr="00CA7E96" w:rsidRDefault="00CA7E96" w:rsidP="00B9379D">
      <w:pPr>
        <w:widowControl w:val="0"/>
        <w:suppressAutoHyphens/>
        <w:jc w:val="both"/>
        <w:rPr>
          <w:rFonts w:asciiTheme="minorHAnsi" w:hAnsiTheme="minorHAnsi" w:cstheme="minorHAnsi"/>
          <w:noProof/>
          <w:lang w:val="sr-Cyrl-RS"/>
        </w:rPr>
      </w:pPr>
    </w:p>
    <w:p w:rsidR="00B9379D" w:rsidRPr="00B677EE" w:rsidRDefault="00B9379D" w:rsidP="00B9379D">
      <w:pPr>
        <w:widowControl w:val="0"/>
        <w:suppressAutoHyphens/>
        <w:jc w:val="both"/>
        <w:rPr>
          <w:rFonts w:asciiTheme="minorHAnsi" w:hAnsiTheme="minorHAnsi" w:cstheme="minorHAnsi"/>
          <w:noProof/>
          <w:lang w:val="sr-Latn-CS"/>
        </w:rPr>
      </w:pPr>
    </w:p>
    <w:p w:rsidR="00B9379D" w:rsidRPr="006D69C3" w:rsidRDefault="00B9379D" w:rsidP="00B9379D">
      <w:pPr>
        <w:jc w:val="center"/>
        <w:rPr>
          <w:rFonts w:asciiTheme="minorHAnsi" w:hAnsiTheme="minorHAnsi" w:cstheme="minorHAnsi"/>
          <w:b/>
          <w:noProof/>
          <w:lang w:val="sr-Latn-RS"/>
        </w:rPr>
      </w:pPr>
      <w:r w:rsidRPr="00B677EE">
        <w:rPr>
          <w:rFonts w:asciiTheme="minorHAnsi" w:hAnsiTheme="minorHAnsi" w:cstheme="minorHAnsi"/>
          <w:noProof/>
          <w:lang w:val="sr-Cyrl-CS"/>
        </w:rPr>
        <w:t xml:space="preserve">Која  ће се одржати </w:t>
      </w:r>
      <w:r w:rsidRPr="00B677EE">
        <w:rPr>
          <w:rFonts w:asciiTheme="minorHAnsi" w:hAnsiTheme="minorHAnsi" w:cstheme="minorHAnsi"/>
          <w:noProof/>
          <w:color w:val="000000"/>
          <w:lang w:val="sr-Cyrl-CS"/>
        </w:rPr>
        <w:t xml:space="preserve">дана </w:t>
      </w:r>
      <w:r w:rsidR="00935C2A">
        <w:rPr>
          <w:rFonts w:asciiTheme="minorHAnsi" w:hAnsiTheme="minorHAnsi" w:cstheme="minorHAnsi"/>
          <w:b/>
          <w:bCs/>
          <w:noProof/>
          <w:color w:val="000000"/>
          <w:lang w:val="sr-Cyrl-RS"/>
        </w:rPr>
        <w:t>11.07.</w:t>
      </w:r>
      <w:r w:rsidRPr="00884724">
        <w:rPr>
          <w:rFonts w:asciiTheme="minorHAnsi" w:hAnsiTheme="minorHAnsi" w:cstheme="minorHAnsi"/>
          <w:b/>
          <w:bCs/>
          <w:noProof/>
          <w:color w:val="000000"/>
          <w:lang w:val="sr-Cyrl-RS"/>
        </w:rPr>
        <w:t>2023</w:t>
      </w:r>
      <w:r w:rsidRPr="00884724">
        <w:rPr>
          <w:rFonts w:asciiTheme="minorHAnsi" w:hAnsiTheme="minorHAnsi" w:cstheme="minorHAnsi"/>
          <w:noProof/>
          <w:color w:val="000000"/>
          <w:lang w:val="sr-Cyrl-CS"/>
        </w:rPr>
        <w:t>.године (уторак)</w:t>
      </w:r>
      <w:r w:rsidR="002C0D4E">
        <w:rPr>
          <w:rFonts w:asciiTheme="minorHAnsi" w:hAnsiTheme="minorHAnsi" w:cstheme="minorHAnsi"/>
          <w:noProof/>
          <w:color w:val="000000"/>
          <w:lang w:val="sr-Cyrl-CS"/>
        </w:rPr>
        <w:t xml:space="preserve"> са почетком у 12</w:t>
      </w:r>
      <w:r w:rsidRPr="00B677EE">
        <w:rPr>
          <w:rFonts w:asciiTheme="minorHAnsi" w:hAnsiTheme="minorHAnsi" w:cstheme="minorHAnsi"/>
          <w:noProof/>
          <w:color w:val="000000"/>
          <w:lang w:val="en-US"/>
        </w:rPr>
        <w:t>,00</w:t>
      </w:r>
      <w:r w:rsidRPr="00B677EE">
        <w:rPr>
          <w:rFonts w:asciiTheme="minorHAnsi" w:hAnsiTheme="minorHAnsi" w:cstheme="minorHAnsi"/>
          <w:noProof/>
          <w:color w:val="000000"/>
        </w:rPr>
        <w:t xml:space="preserve"> </w:t>
      </w:r>
      <w:r w:rsidRPr="00B677EE">
        <w:rPr>
          <w:rFonts w:asciiTheme="minorHAnsi" w:hAnsiTheme="minorHAnsi" w:cstheme="minorHAnsi"/>
          <w:noProof/>
          <w:lang w:val="sr-Cyrl-CS"/>
        </w:rPr>
        <w:t xml:space="preserve">сати,у просторијама </w:t>
      </w:r>
      <w:r w:rsidR="0039129A" w:rsidRPr="00B677EE">
        <w:rPr>
          <w:rFonts w:asciiTheme="minorHAnsi" w:hAnsiTheme="minorHAnsi" w:cstheme="minorHAnsi"/>
          <w:noProof/>
          <w:lang w:eastAsia="en-US"/>
        </w:rPr>
        <w:t>Ј</w:t>
      </w:r>
      <w:r w:rsidR="0039129A">
        <w:rPr>
          <w:rFonts w:asciiTheme="minorHAnsi" w:hAnsiTheme="minorHAnsi" w:cstheme="minorHAnsi"/>
          <w:noProof/>
          <w:lang w:val="sr-Cyrl-RS" w:eastAsia="en-US"/>
        </w:rPr>
        <w:t>авног предузећа</w:t>
      </w:r>
      <w:r w:rsidRPr="00B677EE">
        <w:rPr>
          <w:rFonts w:asciiTheme="minorHAnsi" w:hAnsiTheme="minorHAnsi" w:cstheme="minorHAnsi"/>
          <w:noProof/>
          <w:lang w:eastAsia="en-US"/>
        </w:rPr>
        <w:t xml:space="preserve"> „Национални парк Ђердап“ улица</w:t>
      </w:r>
      <w:r w:rsidRPr="00B677EE">
        <w:rPr>
          <w:rFonts w:asciiTheme="minorHAnsi" w:hAnsiTheme="minorHAnsi" w:cstheme="minorHAnsi"/>
          <w:noProof/>
          <w:lang w:val="sr-Cyrl-RS" w:eastAsia="en-US"/>
        </w:rPr>
        <w:t xml:space="preserve"> </w:t>
      </w:r>
      <w:r w:rsidRPr="00B677EE">
        <w:rPr>
          <w:rFonts w:asciiTheme="minorHAnsi" w:hAnsiTheme="minorHAnsi" w:cstheme="minorHAnsi"/>
          <w:noProof/>
          <w:lang w:val="sr-Cyrl-CS"/>
        </w:rPr>
        <w:t>Краља Петра I, број 14а</w:t>
      </w:r>
      <w:r>
        <w:rPr>
          <w:rFonts w:asciiTheme="minorHAnsi" w:hAnsiTheme="minorHAnsi" w:cstheme="minorHAnsi"/>
          <w:noProof/>
          <w:lang w:val="sr-Latn-RS"/>
        </w:rPr>
        <w:t>.</w:t>
      </w:r>
    </w:p>
    <w:p w:rsidR="00B9379D" w:rsidRPr="00B677EE" w:rsidRDefault="00B9379D" w:rsidP="00B9379D">
      <w:pPr>
        <w:jc w:val="center"/>
        <w:rPr>
          <w:rFonts w:asciiTheme="minorHAnsi" w:hAnsiTheme="minorHAnsi" w:cstheme="minorHAnsi"/>
          <w:b/>
          <w:noProof/>
          <w:lang w:val="sr-Cyrl-CS"/>
        </w:rPr>
      </w:pPr>
    </w:p>
    <w:p w:rsidR="00B9379D" w:rsidRPr="00B677EE" w:rsidRDefault="00B9379D" w:rsidP="00B9379D">
      <w:pPr>
        <w:widowControl w:val="0"/>
        <w:suppressAutoHyphens/>
        <w:ind w:firstLine="709"/>
        <w:jc w:val="both"/>
        <w:rPr>
          <w:rFonts w:asciiTheme="minorHAnsi" w:hAnsiTheme="minorHAnsi" w:cstheme="minorHAnsi"/>
          <w:noProof/>
          <w:lang w:val="sr-Latn-CS"/>
        </w:rPr>
      </w:pPr>
      <w:r w:rsidRPr="00B677EE">
        <w:rPr>
          <w:rFonts w:asciiTheme="minorHAnsi" w:hAnsiTheme="minorHAnsi" w:cstheme="minorHAnsi"/>
          <w:lang w:val="sr-Cyrl-CS"/>
        </w:rPr>
        <w:t>.</w:t>
      </w:r>
    </w:p>
    <w:p w:rsidR="00B9379D" w:rsidRPr="00B677EE" w:rsidRDefault="00B9379D" w:rsidP="00B9379D">
      <w:pPr>
        <w:jc w:val="both"/>
        <w:rPr>
          <w:rFonts w:asciiTheme="minorHAnsi" w:hAnsiTheme="minorHAnsi" w:cstheme="minorHAnsi"/>
          <w:b/>
        </w:rPr>
      </w:pPr>
      <w:r w:rsidRPr="00B677EE">
        <w:rPr>
          <w:rFonts w:asciiTheme="minorHAnsi" w:hAnsiTheme="minorHAnsi" w:cstheme="minorHAnsi"/>
          <w:noProof/>
          <w:lang w:val="sr-Cyrl-CS"/>
        </w:rPr>
        <w:tab/>
        <w:t>Предмет лицитације је продаја дрвних сортимената у шуми „</w:t>
      </w:r>
      <w:r w:rsidRPr="00B677EE">
        <w:rPr>
          <w:rFonts w:asciiTheme="minorHAnsi" w:hAnsiTheme="minorHAnsi" w:cstheme="minorHAnsi"/>
          <w:noProof/>
        </w:rPr>
        <w:t>на</w:t>
      </w:r>
      <w:r w:rsidRPr="00B677EE">
        <w:rPr>
          <w:rFonts w:asciiTheme="minorHAnsi" w:hAnsiTheme="minorHAnsi" w:cstheme="minorHAnsi"/>
          <w:noProof/>
          <w:lang w:val="sr-Cyrl-CS"/>
        </w:rPr>
        <w:t xml:space="preserve"> пању“, </w:t>
      </w:r>
      <w:r w:rsidRPr="00B677EE">
        <w:rPr>
          <w:rFonts w:asciiTheme="minorHAnsi" w:hAnsiTheme="minorHAnsi" w:cstheme="minorHAnsi"/>
          <w:noProof/>
        </w:rPr>
        <w:t xml:space="preserve">укупне </w:t>
      </w:r>
      <w:bookmarkStart w:id="0" w:name="_Hlk506283911"/>
      <w:r w:rsidRPr="00B677EE">
        <w:rPr>
          <w:rFonts w:asciiTheme="minorHAnsi" w:hAnsiTheme="minorHAnsi" w:cstheme="minorHAnsi"/>
          <w:noProof/>
          <w:lang w:val="sr-Cyrl-RS"/>
        </w:rPr>
        <w:t xml:space="preserve">нето запремине </w:t>
      </w:r>
      <w:r w:rsidR="00EE21B8">
        <w:rPr>
          <w:rFonts w:asciiTheme="minorHAnsi" w:hAnsiTheme="minorHAnsi" w:cstheme="minorHAnsi"/>
          <w:b/>
          <w:u w:val="single"/>
          <w:lang w:val="sr-Cyrl-RS"/>
        </w:rPr>
        <w:t>9898,16</w:t>
      </w:r>
      <w:r w:rsidRPr="00B677EE">
        <w:rPr>
          <w:rFonts w:asciiTheme="minorHAnsi" w:hAnsiTheme="minorHAnsi" w:cstheme="minorHAnsi"/>
          <w:b/>
          <w:u w:val="single"/>
        </w:rPr>
        <w:t xml:space="preserve"> m</w:t>
      </w:r>
      <w:r w:rsidRPr="00B677EE">
        <w:rPr>
          <w:rFonts w:asciiTheme="minorHAnsi" w:hAnsiTheme="minorHAnsi" w:cstheme="minorHAnsi"/>
          <w:b/>
          <w:u w:val="single"/>
          <w:vertAlign w:val="superscript"/>
        </w:rPr>
        <w:t>3</w:t>
      </w:r>
      <w:r w:rsidRPr="00B677EE">
        <w:rPr>
          <w:rFonts w:asciiTheme="minorHAnsi" w:hAnsiTheme="minorHAnsi" w:cstheme="minorHAnsi"/>
          <w:lang w:val="sr-Cyrl-CS"/>
        </w:rPr>
        <w:t xml:space="preserve"> и укупне </w:t>
      </w:r>
      <w:r w:rsidR="0039129A">
        <w:rPr>
          <w:rFonts w:asciiTheme="minorHAnsi" w:hAnsiTheme="minorHAnsi" w:cstheme="minorHAnsi"/>
          <w:lang w:val="sr-Cyrl-CS"/>
        </w:rPr>
        <w:t xml:space="preserve">почетне </w:t>
      </w:r>
      <w:r w:rsidRPr="00B677EE">
        <w:rPr>
          <w:rFonts w:asciiTheme="minorHAnsi" w:hAnsiTheme="minorHAnsi" w:cstheme="minorHAnsi"/>
          <w:lang w:val="sr-Cyrl-CS"/>
        </w:rPr>
        <w:t xml:space="preserve">вредности без ПДВ-а </w:t>
      </w:r>
      <w:r w:rsidR="00EE21B8">
        <w:rPr>
          <w:rFonts w:asciiTheme="minorHAnsi" w:hAnsiTheme="minorHAnsi" w:cstheme="minorHAnsi"/>
          <w:b/>
          <w:u w:val="single"/>
          <w:lang w:val="sr-Cyrl-RS"/>
        </w:rPr>
        <w:t>25.956.140,31</w:t>
      </w:r>
      <w:r w:rsidRPr="00B677EE">
        <w:rPr>
          <w:rFonts w:asciiTheme="minorHAnsi" w:hAnsiTheme="minorHAnsi" w:cstheme="minorHAnsi"/>
          <w:b/>
          <w:u w:val="single"/>
          <w:lang w:val="sr-Cyrl-CS"/>
        </w:rPr>
        <w:t xml:space="preserve"> динара,</w:t>
      </w:r>
      <w:r w:rsidRPr="00B677EE">
        <w:rPr>
          <w:rFonts w:asciiTheme="minorHAnsi" w:hAnsiTheme="minorHAnsi" w:cstheme="minorHAnsi"/>
          <w:lang w:val="sr-Latn-RS"/>
        </w:rPr>
        <w:t xml:space="preserve"> </w:t>
      </w:r>
      <w:r w:rsidRPr="00B677EE">
        <w:rPr>
          <w:rFonts w:asciiTheme="minorHAnsi" w:hAnsiTheme="minorHAnsi" w:cstheme="minorHAnsi"/>
          <w:lang w:val="sr-Cyrl-RS"/>
        </w:rPr>
        <w:t xml:space="preserve">подељене у </w:t>
      </w:r>
      <w:r w:rsidR="00EE21B8">
        <w:rPr>
          <w:rFonts w:asciiTheme="minorHAnsi" w:hAnsiTheme="minorHAnsi" w:cstheme="minorHAnsi"/>
          <w:lang w:val="sr-Cyrl-RS"/>
        </w:rPr>
        <w:t>6</w:t>
      </w:r>
      <w:r w:rsidRPr="00B677EE">
        <w:rPr>
          <w:rFonts w:asciiTheme="minorHAnsi" w:hAnsiTheme="minorHAnsi" w:cstheme="minorHAnsi"/>
          <w:lang w:val="sr-Cyrl-RS"/>
        </w:rPr>
        <w:t xml:space="preserve"> партија</w:t>
      </w:r>
      <w:r w:rsidRPr="00B677EE">
        <w:rPr>
          <w:rFonts w:asciiTheme="minorHAnsi" w:hAnsiTheme="minorHAnsi" w:cstheme="minorHAnsi"/>
          <w:lang w:val="sr-Cyrl-CS"/>
        </w:rPr>
        <w:t xml:space="preserve"> на подручју</w:t>
      </w:r>
      <w:r>
        <w:rPr>
          <w:rFonts w:asciiTheme="minorHAnsi" w:hAnsiTheme="minorHAnsi" w:cstheme="minorHAnsi"/>
          <w:lang w:val="sr-Cyrl-CS"/>
        </w:rPr>
        <w:t xml:space="preserve"> радних</w:t>
      </w:r>
      <w:r w:rsidRPr="00B677EE">
        <w:rPr>
          <w:rFonts w:asciiTheme="minorHAnsi" w:hAnsiTheme="minorHAnsi" w:cstheme="minorHAnsi"/>
          <w:lang w:val="sr-Cyrl-CS"/>
        </w:rPr>
        <w:t xml:space="preserve"> јединиц</w:t>
      </w:r>
      <w:r>
        <w:rPr>
          <w:rFonts w:asciiTheme="minorHAnsi" w:hAnsiTheme="minorHAnsi" w:cstheme="minorHAnsi"/>
          <w:lang w:val="sr-Cyrl-CS"/>
        </w:rPr>
        <w:t>а</w:t>
      </w:r>
      <w:r w:rsidRPr="00B677EE">
        <w:rPr>
          <w:rFonts w:asciiTheme="minorHAnsi" w:hAnsiTheme="minorHAnsi" w:cstheme="minorHAnsi"/>
          <w:lang w:val="sr-Cyrl-CS"/>
        </w:rPr>
        <w:t xml:space="preserve"> </w:t>
      </w:r>
      <w:r w:rsidRPr="00B677EE">
        <w:rPr>
          <w:rFonts w:asciiTheme="minorHAnsi" w:hAnsiTheme="minorHAnsi" w:cstheme="minorHAnsi"/>
          <w:lang w:val="sr-Cyrl-RS"/>
        </w:rPr>
        <w:t>Добра</w:t>
      </w:r>
      <w:r w:rsidR="00CA7E96">
        <w:rPr>
          <w:rFonts w:asciiTheme="minorHAnsi" w:hAnsiTheme="minorHAnsi" w:cstheme="minorHAnsi"/>
          <w:lang w:val="sr-Cyrl-RS"/>
        </w:rPr>
        <w:t>,</w:t>
      </w:r>
      <w:r w:rsidRPr="00B677EE">
        <w:rPr>
          <w:rFonts w:asciiTheme="minorHAnsi" w:hAnsiTheme="minorHAnsi" w:cstheme="minorHAnsi"/>
          <w:lang w:val="sr-Cyrl-CS"/>
        </w:rPr>
        <w:t xml:space="preserve"> </w:t>
      </w:r>
      <w:r w:rsidRPr="00B677EE">
        <w:rPr>
          <w:rFonts w:asciiTheme="minorHAnsi" w:hAnsiTheme="minorHAnsi" w:cstheme="minorHAnsi"/>
          <w:lang w:val="sr-Cyrl-RS"/>
        </w:rPr>
        <w:t xml:space="preserve">Доњи Милановац </w:t>
      </w:r>
      <w:r w:rsidR="00CA7E96">
        <w:rPr>
          <w:rFonts w:asciiTheme="minorHAnsi" w:hAnsiTheme="minorHAnsi" w:cstheme="minorHAnsi"/>
          <w:lang w:val="sr-Cyrl-RS"/>
        </w:rPr>
        <w:t xml:space="preserve">и </w:t>
      </w:r>
      <w:r w:rsidR="00EE21B8">
        <w:rPr>
          <w:rFonts w:asciiTheme="minorHAnsi" w:hAnsiTheme="minorHAnsi" w:cstheme="minorHAnsi"/>
          <w:lang w:val="sr-Cyrl-RS"/>
        </w:rPr>
        <w:t>Добр</w:t>
      </w:r>
      <w:r w:rsidR="00CA7E96">
        <w:rPr>
          <w:rFonts w:asciiTheme="minorHAnsi" w:hAnsiTheme="minorHAnsi" w:cstheme="minorHAnsi"/>
          <w:lang w:val="sr-Cyrl-RS"/>
        </w:rPr>
        <w:t xml:space="preserve">а </w:t>
      </w:r>
      <w:r w:rsidRPr="00B677EE">
        <w:rPr>
          <w:rFonts w:asciiTheme="minorHAnsi" w:hAnsiTheme="minorHAnsi" w:cstheme="minorHAnsi"/>
          <w:lang w:val="sr-Cyrl-CS"/>
        </w:rPr>
        <w:t>:</w:t>
      </w:r>
    </w:p>
    <w:p w:rsidR="00B9379D" w:rsidRPr="00B677EE" w:rsidRDefault="00B9379D" w:rsidP="00B9379D">
      <w:pPr>
        <w:jc w:val="both"/>
        <w:rPr>
          <w:rFonts w:asciiTheme="minorHAnsi" w:hAnsiTheme="minorHAnsi" w:cstheme="minorHAnsi"/>
          <w:b/>
        </w:rPr>
      </w:pPr>
    </w:p>
    <w:p w:rsidR="00B9379D" w:rsidRPr="00B677EE" w:rsidRDefault="00B9379D" w:rsidP="00CA7E96">
      <w:pPr>
        <w:pStyle w:val="ListParagraph"/>
        <w:numPr>
          <w:ilvl w:val="0"/>
          <w:numId w:val="1"/>
        </w:numPr>
        <w:spacing w:before="240" w:after="200" w:line="360" w:lineRule="auto"/>
        <w:contextualSpacing/>
        <w:rPr>
          <w:rFonts w:asciiTheme="minorHAnsi" w:hAnsiTheme="minorHAnsi" w:cstheme="minorHAnsi"/>
          <w:sz w:val="22"/>
        </w:rPr>
      </w:pPr>
      <w:bookmarkStart w:id="1" w:name="_Hlk29983188"/>
      <w:bookmarkEnd w:id="0"/>
      <w:r w:rsidRPr="00B677EE">
        <w:rPr>
          <w:rFonts w:asciiTheme="minorHAnsi" w:hAnsiTheme="minorHAnsi" w:cstheme="minorHAnsi"/>
          <w:sz w:val="22"/>
        </w:rPr>
        <w:t xml:space="preserve">ГЈ </w:t>
      </w:r>
      <w:r w:rsidRPr="00B677EE">
        <w:rPr>
          <w:rFonts w:asciiTheme="minorHAnsi" w:hAnsiTheme="minorHAnsi" w:cstheme="minorHAnsi"/>
          <w:noProof/>
          <w:sz w:val="22"/>
          <w:lang w:val="sr-Latn-RS"/>
        </w:rPr>
        <w:t>„</w:t>
      </w:r>
      <w:r w:rsidR="00EE21B8">
        <w:rPr>
          <w:rFonts w:asciiTheme="minorHAnsi" w:hAnsiTheme="minorHAnsi" w:cstheme="minorHAnsi"/>
          <w:sz w:val="22"/>
          <w:lang w:val="sr-Cyrl-RS"/>
        </w:rPr>
        <w:t>Десн</w:t>
      </w:r>
      <w:r w:rsidRPr="00B677EE">
        <w:rPr>
          <w:rFonts w:asciiTheme="minorHAnsi" w:hAnsiTheme="minorHAnsi" w:cstheme="minorHAnsi"/>
          <w:sz w:val="22"/>
          <w:lang w:val="sr-Cyrl-RS"/>
        </w:rPr>
        <w:t>а</w:t>
      </w:r>
      <w:r w:rsidR="00EE21B8">
        <w:rPr>
          <w:rFonts w:asciiTheme="minorHAnsi" w:hAnsiTheme="minorHAnsi" w:cstheme="minorHAnsi"/>
          <w:sz w:val="22"/>
          <w:lang w:val="sr-Cyrl-RS"/>
        </w:rPr>
        <w:t xml:space="preserve"> река</w:t>
      </w:r>
      <w:r w:rsidRPr="00B677EE">
        <w:rPr>
          <w:rFonts w:asciiTheme="minorHAnsi" w:hAnsiTheme="minorHAnsi" w:cstheme="minorHAnsi"/>
          <w:noProof/>
          <w:sz w:val="22"/>
          <w:lang w:val="sr-Cyrl-CS"/>
        </w:rPr>
        <w:t>“</w:t>
      </w:r>
      <w:r w:rsidRPr="00B677EE">
        <w:rPr>
          <w:rFonts w:asciiTheme="minorHAnsi" w:hAnsiTheme="minorHAnsi" w:cstheme="minorHAnsi"/>
          <w:sz w:val="22"/>
        </w:rPr>
        <w:t xml:space="preserve"> </w:t>
      </w:r>
      <w:r w:rsidRPr="00B677EE">
        <w:rPr>
          <w:rFonts w:asciiTheme="minorHAnsi" w:hAnsiTheme="minorHAnsi" w:cstheme="minorHAnsi"/>
          <w:b/>
          <w:sz w:val="22"/>
          <w:u w:val="single"/>
        </w:rPr>
        <w:t xml:space="preserve">Партија </w:t>
      </w:r>
      <w:r w:rsidR="00EE21B8">
        <w:rPr>
          <w:rFonts w:asciiTheme="minorHAnsi" w:hAnsiTheme="minorHAnsi" w:cstheme="minorHAnsi"/>
          <w:b/>
          <w:sz w:val="22"/>
          <w:u w:val="single"/>
          <w:lang w:val="sr-Cyrl-RS"/>
        </w:rPr>
        <w:t>29</w:t>
      </w:r>
      <w:r w:rsidRPr="00B677EE">
        <w:rPr>
          <w:rFonts w:asciiTheme="minorHAnsi" w:hAnsiTheme="minorHAnsi" w:cstheme="minorHAnsi"/>
          <w:sz w:val="22"/>
        </w:rPr>
        <w:t xml:space="preserve"> ( одељење/одсек – </w:t>
      </w:r>
      <w:r w:rsidR="00EE21B8" w:rsidRPr="00480765">
        <w:rPr>
          <w:rFonts w:asciiTheme="minorHAnsi" w:hAnsiTheme="minorHAnsi" w:cstheme="minorHAnsi"/>
          <w:b/>
          <w:sz w:val="22"/>
          <w:lang w:val="sr-Cyrl-RS"/>
        </w:rPr>
        <w:t>39</w:t>
      </w:r>
      <w:r w:rsidRPr="00B677EE">
        <w:rPr>
          <w:rFonts w:asciiTheme="minorHAnsi" w:hAnsiTheme="minorHAnsi" w:cstheme="minorHAnsi"/>
          <w:b/>
          <w:sz w:val="22"/>
          <w:lang w:val="sr-Cyrl-RS"/>
        </w:rPr>
        <w:t>а</w:t>
      </w:r>
      <w:r w:rsidR="00935C2A">
        <w:rPr>
          <w:rFonts w:asciiTheme="minorHAnsi" w:hAnsiTheme="minorHAnsi" w:cstheme="minorHAnsi"/>
          <w:b/>
          <w:sz w:val="22"/>
          <w:lang w:val="sr-Cyrl-RS"/>
        </w:rPr>
        <w:t>,б</w:t>
      </w:r>
      <w:r w:rsidRPr="00B677EE">
        <w:rPr>
          <w:rFonts w:asciiTheme="minorHAnsi" w:hAnsiTheme="minorHAnsi" w:cstheme="minorHAnsi"/>
          <w:b/>
          <w:sz w:val="22"/>
          <w:lang w:val="sr-Cyrl-RS"/>
        </w:rPr>
        <w:t xml:space="preserve">; </w:t>
      </w:r>
      <w:r w:rsidR="00EE21B8">
        <w:rPr>
          <w:rFonts w:asciiTheme="minorHAnsi" w:hAnsiTheme="minorHAnsi" w:cstheme="minorHAnsi"/>
          <w:b/>
          <w:sz w:val="22"/>
          <w:lang w:val="sr-Cyrl-RS"/>
        </w:rPr>
        <w:t>4</w:t>
      </w:r>
      <w:r w:rsidRPr="00B677EE">
        <w:rPr>
          <w:rFonts w:asciiTheme="minorHAnsi" w:hAnsiTheme="minorHAnsi" w:cstheme="minorHAnsi"/>
          <w:b/>
          <w:sz w:val="22"/>
          <w:lang w:val="sr-Latn-RS"/>
        </w:rPr>
        <w:t>2a</w:t>
      </w:r>
      <w:r w:rsidR="00EE21B8">
        <w:rPr>
          <w:rFonts w:asciiTheme="minorHAnsi" w:hAnsiTheme="minorHAnsi" w:cstheme="minorHAnsi"/>
          <w:b/>
          <w:sz w:val="22"/>
          <w:lang w:val="sr-Cyrl-RS"/>
        </w:rPr>
        <w:t xml:space="preserve">; </w:t>
      </w:r>
      <w:r w:rsidR="00935C2A">
        <w:rPr>
          <w:rFonts w:asciiTheme="minorHAnsi" w:hAnsiTheme="minorHAnsi" w:cstheme="minorHAnsi"/>
          <w:b/>
          <w:sz w:val="22"/>
          <w:lang w:val="sr-Cyrl-RS"/>
        </w:rPr>
        <w:t>43</w:t>
      </w:r>
      <w:r w:rsidR="00EE21B8">
        <w:rPr>
          <w:rFonts w:asciiTheme="minorHAnsi" w:hAnsiTheme="minorHAnsi" w:cstheme="minorHAnsi"/>
          <w:b/>
          <w:sz w:val="22"/>
          <w:lang w:val="sr-Cyrl-RS"/>
        </w:rPr>
        <w:t>а</w:t>
      </w:r>
      <w:r w:rsidRPr="00B677EE">
        <w:rPr>
          <w:rFonts w:asciiTheme="minorHAnsi" w:hAnsiTheme="minorHAnsi" w:cstheme="minorHAnsi"/>
          <w:b/>
          <w:sz w:val="22"/>
          <w:lang w:val="sr-Cyrl-RS"/>
        </w:rPr>
        <w:t xml:space="preserve"> </w:t>
      </w:r>
      <w:r w:rsidRPr="00B677EE">
        <w:rPr>
          <w:rFonts w:asciiTheme="minorHAnsi" w:hAnsiTheme="minorHAnsi" w:cstheme="minorHAnsi"/>
          <w:sz w:val="22"/>
        </w:rPr>
        <w:t xml:space="preserve">) нето запремине </w:t>
      </w:r>
      <w:r w:rsidR="00EE21B8">
        <w:rPr>
          <w:rFonts w:asciiTheme="minorHAnsi" w:hAnsiTheme="minorHAnsi" w:cstheme="minorHAnsi"/>
          <w:b/>
          <w:sz w:val="22"/>
          <w:lang w:val="sr-Latn-RS"/>
        </w:rPr>
        <w:t>2</w:t>
      </w:r>
      <w:r w:rsidR="00EE21B8">
        <w:rPr>
          <w:rFonts w:asciiTheme="minorHAnsi" w:hAnsiTheme="minorHAnsi" w:cstheme="minorHAnsi"/>
          <w:b/>
          <w:sz w:val="22"/>
          <w:lang w:val="sr-Cyrl-RS"/>
        </w:rPr>
        <w:t>74</w:t>
      </w:r>
      <w:r w:rsidRPr="00B677EE">
        <w:rPr>
          <w:rFonts w:asciiTheme="minorHAnsi" w:hAnsiTheme="minorHAnsi" w:cstheme="minorHAnsi"/>
          <w:b/>
          <w:sz w:val="22"/>
          <w:lang w:val="sr-Latn-RS"/>
        </w:rPr>
        <w:t>8,</w:t>
      </w:r>
      <w:r w:rsidR="00EE21B8">
        <w:rPr>
          <w:rFonts w:asciiTheme="minorHAnsi" w:hAnsiTheme="minorHAnsi" w:cstheme="minorHAnsi"/>
          <w:b/>
          <w:sz w:val="22"/>
          <w:lang w:val="sr-Cyrl-RS"/>
        </w:rPr>
        <w:t>93</w:t>
      </w:r>
      <w:r w:rsidRPr="00B677EE">
        <w:rPr>
          <w:rFonts w:asciiTheme="minorHAnsi" w:hAnsiTheme="minorHAnsi" w:cstheme="minorHAnsi"/>
          <w:b/>
          <w:sz w:val="22"/>
          <w:lang w:val="sr-Cyrl-RS"/>
        </w:rPr>
        <w:t xml:space="preserve"> </w:t>
      </w:r>
      <w:r w:rsidRPr="00B677EE">
        <w:rPr>
          <w:rFonts w:asciiTheme="minorHAnsi" w:hAnsiTheme="minorHAnsi" w:cstheme="minorHAnsi"/>
          <w:b/>
          <w:sz w:val="22"/>
        </w:rPr>
        <w:t>m</w:t>
      </w:r>
      <w:r w:rsidRPr="00B677EE">
        <w:rPr>
          <w:rFonts w:asciiTheme="minorHAnsi" w:hAnsiTheme="minorHAnsi" w:cstheme="minorHAnsi"/>
          <w:b/>
          <w:sz w:val="22"/>
          <w:vertAlign w:val="superscript"/>
        </w:rPr>
        <w:t>3</w:t>
      </w:r>
      <w:r w:rsidRPr="00B677EE">
        <w:rPr>
          <w:rFonts w:asciiTheme="minorHAnsi" w:hAnsiTheme="minorHAnsi" w:cstheme="minorHAnsi"/>
          <w:b/>
          <w:sz w:val="22"/>
          <w:lang w:val="sr-Cyrl-RS"/>
        </w:rPr>
        <w:t>;</w:t>
      </w:r>
    </w:p>
    <w:p w:rsidR="00B9379D" w:rsidRPr="00B677EE" w:rsidRDefault="00B9379D" w:rsidP="00CA7E96">
      <w:pPr>
        <w:pStyle w:val="ListParagraph"/>
        <w:numPr>
          <w:ilvl w:val="0"/>
          <w:numId w:val="1"/>
        </w:numPr>
        <w:spacing w:before="240" w:after="200" w:line="360" w:lineRule="auto"/>
        <w:contextualSpacing/>
        <w:rPr>
          <w:rFonts w:asciiTheme="minorHAnsi" w:hAnsiTheme="minorHAnsi" w:cstheme="minorHAnsi"/>
          <w:sz w:val="22"/>
        </w:rPr>
      </w:pPr>
      <w:r w:rsidRPr="00B677EE">
        <w:rPr>
          <w:rFonts w:asciiTheme="minorHAnsi" w:hAnsiTheme="minorHAnsi" w:cstheme="minorHAnsi"/>
          <w:sz w:val="22"/>
        </w:rPr>
        <w:t xml:space="preserve">ГЈ </w:t>
      </w:r>
      <w:r w:rsidRPr="00B677EE">
        <w:rPr>
          <w:rFonts w:asciiTheme="minorHAnsi" w:hAnsiTheme="minorHAnsi" w:cstheme="minorHAnsi"/>
          <w:noProof/>
          <w:sz w:val="22"/>
          <w:lang w:val="sr-Latn-RS"/>
        </w:rPr>
        <w:t>„</w:t>
      </w:r>
      <w:r w:rsidR="00EE21B8">
        <w:rPr>
          <w:rFonts w:asciiTheme="minorHAnsi" w:hAnsiTheme="minorHAnsi" w:cstheme="minorHAnsi"/>
          <w:sz w:val="22"/>
          <w:lang w:val="sr-Cyrl-RS"/>
        </w:rPr>
        <w:t>Десн</w:t>
      </w:r>
      <w:r w:rsidR="00EE21B8" w:rsidRPr="00B677EE">
        <w:rPr>
          <w:rFonts w:asciiTheme="minorHAnsi" w:hAnsiTheme="minorHAnsi" w:cstheme="minorHAnsi"/>
          <w:sz w:val="22"/>
          <w:lang w:val="sr-Cyrl-RS"/>
        </w:rPr>
        <w:t>а</w:t>
      </w:r>
      <w:r w:rsidR="00EE21B8">
        <w:rPr>
          <w:rFonts w:asciiTheme="minorHAnsi" w:hAnsiTheme="minorHAnsi" w:cstheme="minorHAnsi"/>
          <w:sz w:val="22"/>
          <w:lang w:val="sr-Cyrl-RS"/>
        </w:rPr>
        <w:t xml:space="preserve"> река</w:t>
      </w:r>
      <w:r w:rsidRPr="00B677EE">
        <w:rPr>
          <w:rFonts w:asciiTheme="minorHAnsi" w:hAnsiTheme="minorHAnsi" w:cstheme="minorHAnsi"/>
          <w:noProof/>
          <w:sz w:val="22"/>
          <w:lang w:val="sr-Cyrl-CS"/>
        </w:rPr>
        <w:t>“</w:t>
      </w:r>
      <w:r w:rsidRPr="00B677EE">
        <w:rPr>
          <w:rFonts w:asciiTheme="minorHAnsi" w:hAnsiTheme="minorHAnsi" w:cstheme="minorHAnsi"/>
          <w:sz w:val="22"/>
        </w:rPr>
        <w:t xml:space="preserve"> </w:t>
      </w:r>
      <w:r w:rsidRPr="00B677EE">
        <w:rPr>
          <w:rFonts w:asciiTheme="minorHAnsi" w:hAnsiTheme="minorHAnsi" w:cstheme="minorHAnsi"/>
          <w:b/>
          <w:sz w:val="22"/>
          <w:u w:val="single"/>
        </w:rPr>
        <w:t xml:space="preserve">Партија </w:t>
      </w:r>
      <w:r w:rsidR="00EE21B8">
        <w:rPr>
          <w:rFonts w:asciiTheme="minorHAnsi" w:hAnsiTheme="minorHAnsi" w:cstheme="minorHAnsi"/>
          <w:b/>
          <w:sz w:val="22"/>
          <w:u w:val="single"/>
          <w:lang w:val="sr-Cyrl-RS"/>
        </w:rPr>
        <w:t>30</w:t>
      </w:r>
      <w:r w:rsidRPr="00B677EE">
        <w:rPr>
          <w:rFonts w:asciiTheme="minorHAnsi" w:hAnsiTheme="minorHAnsi" w:cstheme="minorHAnsi"/>
          <w:sz w:val="22"/>
        </w:rPr>
        <w:t xml:space="preserve"> ( одељење/одсек – </w:t>
      </w:r>
      <w:r w:rsidR="00EE21B8">
        <w:rPr>
          <w:rFonts w:asciiTheme="minorHAnsi" w:hAnsiTheme="minorHAnsi" w:cstheme="minorHAnsi"/>
          <w:b/>
          <w:sz w:val="22"/>
          <w:lang w:val="sr-Cyrl-RS"/>
        </w:rPr>
        <w:t>44а; 46а</w:t>
      </w:r>
      <w:r w:rsidRPr="00B677EE">
        <w:rPr>
          <w:rFonts w:asciiTheme="minorHAnsi" w:hAnsiTheme="minorHAnsi" w:cstheme="minorHAnsi"/>
          <w:b/>
          <w:sz w:val="22"/>
          <w:lang w:val="sr-Cyrl-RS"/>
        </w:rPr>
        <w:t xml:space="preserve"> </w:t>
      </w:r>
      <w:r w:rsidRPr="00B677EE">
        <w:rPr>
          <w:rFonts w:asciiTheme="minorHAnsi" w:hAnsiTheme="minorHAnsi" w:cstheme="minorHAnsi"/>
          <w:sz w:val="22"/>
        </w:rPr>
        <w:t xml:space="preserve">) нето запремине </w:t>
      </w:r>
      <w:r w:rsidR="00EE21B8">
        <w:rPr>
          <w:rFonts w:asciiTheme="minorHAnsi" w:hAnsiTheme="minorHAnsi" w:cstheme="minorHAnsi"/>
          <w:b/>
          <w:sz w:val="22"/>
          <w:lang w:val="sr-Cyrl-RS"/>
        </w:rPr>
        <w:t>1943,62</w:t>
      </w:r>
      <w:r w:rsidRPr="00B677EE">
        <w:rPr>
          <w:rFonts w:asciiTheme="minorHAnsi" w:hAnsiTheme="minorHAnsi" w:cstheme="minorHAnsi"/>
          <w:b/>
          <w:sz w:val="22"/>
          <w:lang w:val="sr-Cyrl-RS"/>
        </w:rPr>
        <w:t xml:space="preserve"> </w:t>
      </w:r>
      <w:r w:rsidRPr="00B677EE">
        <w:rPr>
          <w:rFonts w:asciiTheme="minorHAnsi" w:hAnsiTheme="minorHAnsi" w:cstheme="minorHAnsi"/>
          <w:b/>
          <w:sz w:val="22"/>
        </w:rPr>
        <w:t>m</w:t>
      </w:r>
      <w:r w:rsidRPr="00B677EE">
        <w:rPr>
          <w:rFonts w:asciiTheme="minorHAnsi" w:hAnsiTheme="minorHAnsi" w:cstheme="minorHAnsi"/>
          <w:b/>
          <w:sz w:val="22"/>
          <w:vertAlign w:val="superscript"/>
        </w:rPr>
        <w:t>3</w:t>
      </w:r>
      <w:r w:rsidRPr="00B677EE">
        <w:rPr>
          <w:rFonts w:asciiTheme="minorHAnsi" w:hAnsiTheme="minorHAnsi" w:cstheme="minorHAnsi"/>
          <w:b/>
          <w:sz w:val="22"/>
          <w:lang w:val="sr-Cyrl-RS"/>
        </w:rPr>
        <w:t>;</w:t>
      </w:r>
    </w:p>
    <w:p w:rsidR="00B9379D" w:rsidRPr="00B677EE" w:rsidRDefault="00B9379D" w:rsidP="00CA7E96">
      <w:pPr>
        <w:pStyle w:val="ListParagraph"/>
        <w:numPr>
          <w:ilvl w:val="0"/>
          <w:numId w:val="1"/>
        </w:numPr>
        <w:spacing w:before="240" w:after="200" w:line="360" w:lineRule="auto"/>
        <w:contextualSpacing/>
        <w:rPr>
          <w:rFonts w:asciiTheme="minorHAnsi" w:hAnsiTheme="minorHAnsi" w:cstheme="minorHAnsi"/>
          <w:sz w:val="22"/>
        </w:rPr>
      </w:pPr>
      <w:r w:rsidRPr="00B677EE">
        <w:rPr>
          <w:rFonts w:asciiTheme="minorHAnsi" w:hAnsiTheme="minorHAnsi" w:cstheme="minorHAnsi"/>
          <w:sz w:val="22"/>
        </w:rPr>
        <w:t xml:space="preserve">ГЈ </w:t>
      </w:r>
      <w:r w:rsidRPr="00B677EE">
        <w:rPr>
          <w:rFonts w:asciiTheme="minorHAnsi" w:hAnsiTheme="minorHAnsi" w:cstheme="minorHAnsi"/>
          <w:noProof/>
          <w:sz w:val="22"/>
          <w:lang w:val="sr-Latn-RS"/>
        </w:rPr>
        <w:t>„</w:t>
      </w:r>
      <w:r w:rsidRPr="00B677EE">
        <w:rPr>
          <w:rFonts w:asciiTheme="minorHAnsi" w:hAnsiTheme="minorHAnsi" w:cstheme="minorHAnsi"/>
          <w:sz w:val="22"/>
          <w:lang w:val="sr-Cyrl-RS"/>
        </w:rPr>
        <w:t>Лева река</w:t>
      </w:r>
      <w:r w:rsidRPr="00B677EE">
        <w:rPr>
          <w:rFonts w:asciiTheme="minorHAnsi" w:hAnsiTheme="minorHAnsi" w:cstheme="minorHAnsi"/>
          <w:noProof/>
          <w:sz w:val="22"/>
          <w:lang w:val="sr-Cyrl-CS"/>
        </w:rPr>
        <w:t>“</w:t>
      </w:r>
      <w:r w:rsidRPr="00B677EE">
        <w:rPr>
          <w:rFonts w:asciiTheme="minorHAnsi" w:hAnsiTheme="minorHAnsi" w:cstheme="minorHAnsi"/>
          <w:sz w:val="22"/>
        </w:rPr>
        <w:t xml:space="preserve"> </w:t>
      </w:r>
      <w:r w:rsidRPr="00B677EE">
        <w:rPr>
          <w:rFonts w:asciiTheme="minorHAnsi" w:hAnsiTheme="minorHAnsi" w:cstheme="minorHAnsi"/>
          <w:b/>
          <w:sz w:val="22"/>
          <w:u w:val="single"/>
        </w:rPr>
        <w:t xml:space="preserve">Партија </w:t>
      </w:r>
      <w:r w:rsidRPr="00B677EE">
        <w:rPr>
          <w:rFonts w:asciiTheme="minorHAnsi" w:hAnsiTheme="minorHAnsi" w:cstheme="minorHAnsi"/>
          <w:b/>
          <w:sz w:val="22"/>
          <w:u w:val="single"/>
          <w:lang w:val="sr-Cyrl-RS"/>
        </w:rPr>
        <w:t>3</w:t>
      </w:r>
      <w:r w:rsidR="00EE21B8">
        <w:rPr>
          <w:rFonts w:asciiTheme="minorHAnsi" w:hAnsiTheme="minorHAnsi" w:cstheme="minorHAnsi"/>
          <w:b/>
          <w:sz w:val="22"/>
          <w:u w:val="single"/>
          <w:lang w:val="sr-Cyrl-RS"/>
        </w:rPr>
        <w:t>1</w:t>
      </w:r>
      <w:r w:rsidRPr="00B677EE">
        <w:rPr>
          <w:rFonts w:asciiTheme="minorHAnsi" w:hAnsiTheme="minorHAnsi" w:cstheme="minorHAnsi"/>
          <w:sz w:val="22"/>
        </w:rPr>
        <w:t xml:space="preserve"> ( одељење/одсек – </w:t>
      </w:r>
      <w:r w:rsidR="00EE21B8">
        <w:rPr>
          <w:rFonts w:asciiTheme="minorHAnsi" w:hAnsiTheme="minorHAnsi" w:cstheme="minorHAnsi"/>
          <w:b/>
          <w:sz w:val="22"/>
          <w:lang w:val="sr-Cyrl-RS"/>
        </w:rPr>
        <w:t>44а</w:t>
      </w:r>
      <w:r w:rsidRPr="00B677EE">
        <w:rPr>
          <w:rFonts w:asciiTheme="minorHAnsi" w:hAnsiTheme="minorHAnsi" w:cstheme="minorHAnsi"/>
          <w:b/>
          <w:sz w:val="22"/>
          <w:lang w:val="sr-Cyrl-RS"/>
        </w:rPr>
        <w:t xml:space="preserve"> </w:t>
      </w:r>
      <w:r w:rsidRPr="00B677EE">
        <w:rPr>
          <w:rFonts w:asciiTheme="minorHAnsi" w:hAnsiTheme="minorHAnsi" w:cstheme="minorHAnsi"/>
          <w:sz w:val="22"/>
        </w:rPr>
        <w:t xml:space="preserve">) нето запремине </w:t>
      </w:r>
      <w:r w:rsidRPr="00B677EE">
        <w:rPr>
          <w:rFonts w:asciiTheme="minorHAnsi" w:hAnsiTheme="minorHAnsi" w:cstheme="minorHAnsi"/>
          <w:b/>
          <w:sz w:val="22"/>
          <w:lang w:val="sr-Latn-RS"/>
        </w:rPr>
        <w:t>12</w:t>
      </w:r>
      <w:r w:rsidR="00EE21B8">
        <w:rPr>
          <w:rFonts w:asciiTheme="minorHAnsi" w:hAnsiTheme="minorHAnsi" w:cstheme="minorHAnsi"/>
          <w:b/>
          <w:sz w:val="22"/>
          <w:lang w:val="sr-Cyrl-RS"/>
        </w:rPr>
        <w:t>4</w:t>
      </w:r>
      <w:r w:rsidRPr="00B677EE">
        <w:rPr>
          <w:rFonts w:asciiTheme="minorHAnsi" w:hAnsiTheme="minorHAnsi" w:cstheme="minorHAnsi"/>
          <w:b/>
          <w:sz w:val="22"/>
          <w:lang w:val="sr-Latn-RS"/>
        </w:rPr>
        <w:t>,</w:t>
      </w:r>
      <w:r w:rsidR="00EE21B8">
        <w:rPr>
          <w:rFonts w:asciiTheme="minorHAnsi" w:hAnsiTheme="minorHAnsi" w:cstheme="minorHAnsi"/>
          <w:b/>
          <w:sz w:val="22"/>
          <w:lang w:val="sr-Cyrl-RS"/>
        </w:rPr>
        <w:t>20</w:t>
      </w:r>
      <w:r w:rsidRPr="00B677EE">
        <w:rPr>
          <w:rFonts w:asciiTheme="minorHAnsi" w:hAnsiTheme="minorHAnsi" w:cstheme="minorHAnsi"/>
          <w:b/>
          <w:sz w:val="22"/>
          <w:lang w:val="sr-Cyrl-RS"/>
        </w:rPr>
        <w:t xml:space="preserve"> </w:t>
      </w:r>
      <w:r w:rsidRPr="00B677EE">
        <w:rPr>
          <w:rFonts w:asciiTheme="minorHAnsi" w:hAnsiTheme="minorHAnsi" w:cstheme="minorHAnsi"/>
          <w:b/>
          <w:sz w:val="22"/>
        </w:rPr>
        <w:t>m</w:t>
      </w:r>
      <w:r w:rsidRPr="00B677EE">
        <w:rPr>
          <w:rFonts w:asciiTheme="minorHAnsi" w:hAnsiTheme="minorHAnsi" w:cstheme="minorHAnsi"/>
          <w:b/>
          <w:sz w:val="22"/>
          <w:vertAlign w:val="superscript"/>
        </w:rPr>
        <w:t>3</w:t>
      </w:r>
      <w:r w:rsidRPr="00B677EE">
        <w:rPr>
          <w:rFonts w:asciiTheme="minorHAnsi" w:hAnsiTheme="minorHAnsi" w:cstheme="minorHAnsi"/>
          <w:b/>
          <w:sz w:val="22"/>
          <w:lang w:val="sr-Cyrl-RS"/>
        </w:rPr>
        <w:t>;</w:t>
      </w:r>
    </w:p>
    <w:p w:rsidR="00B9379D" w:rsidRPr="00B677EE" w:rsidRDefault="00B9379D" w:rsidP="00CA7E96">
      <w:pPr>
        <w:pStyle w:val="ListParagraph"/>
        <w:numPr>
          <w:ilvl w:val="0"/>
          <w:numId w:val="1"/>
        </w:numPr>
        <w:spacing w:before="240" w:after="200" w:line="360" w:lineRule="auto"/>
        <w:contextualSpacing/>
        <w:rPr>
          <w:rFonts w:asciiTheme="minorHAnsi" w:hAnsiTheme="minorHAnsi" w:cstheme="minorHAnsi"/>
          <w:sz w:val="22"/>
        </w:rPr>
      </w:pPr>
      <w:r w:rsidRPr="00B677EE">
        <w:rPr>
          <w:rFonts w:asciiTheme="minorHAnsi" w:hAnsiTheme="minorHAnsi" w:cstheme="minorHAnsi"/>
          <w:sz w:val="22"/>
        </w:rPr>
        <w:t xml:space="preserve">ГЈ </w:t>
      </w:r>
      <w:r w:rsidRPr="00B677EE">
        <w:rPr>
          <w:rFonts w:asciiTheme="minorHAnsi" w:hAnsiTheme="minorHAnsi" w:cstheme="minorHAnsi"/>
          <w:noProof/>
          <w:sz w:val="22"/>
          <w:lang w:val="sr-Latn-RS"/>
        </w:rPr>
        <w:t>„</w:t>
      </w:r>
      <w:r w:rsidR="00480765">
        <w:rPr>
          <w:rFonts w:asciiTheme="minorHAnsi" w:hAnsiTheme="minorHAnsi" w:cstheme="minorHAnsi"/>
          <w:sz w:val="22"/>
          <w:lang w:val="sr-Cyrl-RS"/>
        </w:rPr>
        <w:t>Црни врх</w:t>
      </w:r>
      <w:r w:rsidRPr="00B677EE">
        <w:rPr>
          <w:rFonts w:asciiTheme="minorHAnsi" w:hAnsiTheme="minorHAnsi" w:cstheme="minorHAnsi"/>
          <w:noProof/>
          <w:sz w:val="22"/>
          <w:lang w:val="sr-Cyrl-CS"/>
        </w:rPr>
        <w:t>“</w:t>
      </w:r>
      <w:r w:rsidRPr="00B677EE">
        <w:rPr>
          <w:rFonts w:asciiTheme="minorHAnsi" w:hAnsiTheme="minorHAnsi" w:cstheme="minorHAnsi"/>
          <w:sz w:val="22"/>
        </w:rPr>
        <w:t xml:space="preserve"> </w:t>
      </w:r>
      <w:r w:rsidRPr="00B677EE">
        <w:rPr>
          <w:rFonts w:asciiTheme="minorHAnsi" w:hAnsiTheme="minorHAnsi" w:cstheme="minorHAnsi"/>
          <w:b/>
          <w:sz w:val="22"/>
          <w:u w:val="single"/>
        </w:rPr>
        <w:t xml:space="preserve">Партија </w:t>
      </w:r>
      <w:r w:rsidR="00480765">
        <w:rPr>
          <w:rFonts w:asciiTheme="minorHAnsi" w:hAnsiTheme="minorHAnsi" w:cstheme="minorHAnsi"/>
          <w:b/>
          <w:sz w:val="22"/>
          <w:u w:val="single"/>
          <w:lang w:val="sr-Cyrl-RS"/>
        </w:rPr>
        <w:t>32</w:t>
      </w:r>
      <w:r w:rsidRPr="00B677EE">
        <w:rPr>
          <w:rFonts w:asciiTheme="minorHAnsi" w:hAnsiTheme="minorHAnsi" w:cstheme="minorHAnsi"/>
          <w:sz w:val="22"/>
        </w:rPr>
        <w:t xml:space="preserve"> ( одељење/одсек – </w:t>
      </w:r>
      <w:r w:rsidR="00480765">
        <w:rPr>
          <w:rFonts w:asciiTheme="minorHAnsi" w:hAnsiTheme="minorHAnsi" w:cstheme="minorHAnsi"/>
          <w:b/>
          <w:sz w:val="22"/>
          <w:lang w:val="sr-Cyrl-RS"/>
        </w:rPr>
        <w:t>3а,е; 29ц,д,е,ф,г,и</w:t>
      </w:r>
      <w:r w:rsidRPr="00B677EE">
        <w:rPr>
          <w:rFonts w:asciiTheme="minorHAnsi" w:hAnsiTheme="minorHAnsi" w:cstheme="minorHAnsi"/>
          <w:b/>
          <w:sz w:val="22"/>
          <w:lang w:val="sr-Cyrl-RS"/>
        </w:rPr>
        <w:t xml:space="preserve"> </w:t>
      </w:r>
      <w:r w:rsidRPr="00B677EE">
        <w:rPr>
          <w:rFonts w:asciiTheme="minorHAnsi" w:hAnsiTheme="minorHAnsi" w:cstheme="minorHAnsi"/>
          <w:sz w:val="22"/>
        </w:rPr>
        <w:t xml:space="preserve">) нето запремине </w:t>
      </w:r>
      <w:r w:rsidR="00480765">
        <w:rPr>
          <w:rFonts w:asciiTheme="minorHAnsi" w:hAnsiTheme="minorHAnsi" w:cstheme="minorHAnsi"/>
          <w:b/>
          <w:sz w:val="22"/>
          <w:lang w:val="sr-Cyrl-RS"/>
        </w:rPr>
        <w:t>1322,81</w:t>
      </w:r>
      <w:r w:rsidRPr="00B677EE">
        <w:rPr>
          <w:rFonts w:asciiTheme="minorHAnsi" w:hAnsiTheme="minorHAnsi" w:cstheme="minorHAnsi"/>
          <w:b/>
          <w:sz w:val="22"/>
          <w:lang w:val="sr-Latn-RS"/>
        </w:rPr>
        <w:t xml:space="preserve"> </w:t>
      </w:r>
      <w:r w:rsidRPr="00B677EE">
        <w:rPr>
          <w:rFonts w:asciiTheme="minorHAnsi" w:hAnsiTheme="minorHAnsi" w:cstheme="minorHAnsi"/>
          <w:b/>
          <w:sz w:val="22"/>
        </w:rPr>
        <w:t>m</w:t>
      </w:r>
      <w:r w:rsidRPr="00B677EE">
        <w:rPr>
          <w:rFonts w:asciiTheme="minorHAnsi" w:hAnsiTheme="minorHAnsi" w:cstheme="minorHAnsi"/>
          <w:b/>
          <w:sz w:val="22"/>
          <w:vertAlign w:val="superscript"/>
        </w:rPr>
        <w:t>3</w:t>
      </w:r>
      <w:r w:rsidRPr="00B677EE">
        <w:rPr>
          <w:rFonts w:asciiTheme="minorHAnsi" w:hAnsiTheme="minorHAnsi" w:cstheme="minorHAnsi"/>
          <w:b/>
          <w:sz w:val="22"/>
          <w:lang w:val="sr-Cyrl-RS"/>
        </w:rPr>
        <w:t>;</w:t>
      </w:r>
    </w:p>
    <w:p w:rsidR="00B9379D" w:rsidRPr="00B677EE" w:rsidRDefault="00B9379D" w:rsidP="00CA7E96">
      <w:pPr>
        <w:pStyle w:val="ListParagraph"/>
        <w:numPr>
          <w:ilvl w:val="0"/>
          <w:numId w:val="1"/>
        </w:numPr>
        <w:spacing w:before="240" w:after="200" w:line="360" w:lineRule="auto"/>
        <w:contextualSpacing/>
        <w:rPr>
          <w:rFonts w:asciiTheme="minorHAnsi" w:hAnsiTheme="minorHAnsi" w:cstheme="minorHAnsi"/>
          <w:sz w:val="22"/>
        </w:rPr>
      </w:pPr>
      <w:r w:rsidRPr="00B677EE">
        <w:rPr>
          <w:rFonts w:asciiTheme="minorHAnsi" w:hAnsiTheme="minorHAnsi" w:cstheme="minorHAnsi"/>
          <w:sz w:val="22"/>
        </w:rPr>
        <w:t xml:space="preserve">ГЈ </w:t>
      </w:r>
      <w:r w:rsidRPr="00B677EE">
        <w:rPr>
          <w:rFonts w:asciiTheme="minorHAnsi" w:hAnsiTheme="minorHAnsi" w:cstheme="minorHAnsi"/>
          <w:noProof/>
          <w:sz w:val="22"/>
          <w:lang w:val="sr-Latn-RS"/>
        </w:rPr>
        <w:t>„</w:t>
      </w:r>
      <w:r w:rsidR="00480765">
        <w:rPr>
          <w:rFonts w:asciiTheme="minorHAnsi" w:hAnsiTheme="minorHAnsi" w:cstheme="minorHAnsi"/>
          <w:sz w:val="22"/>
          <w:lang w:val="sr-Cyrl-RS"/>
        </w:rPr>
        <w:t>Црни врх</w:t>
      </w:r>
      <w:r w:rsidRPr="00B677EE">
        <w:rPr>
          <w:rFonts w:asciiTheme="minorHAnsi" w:hAnsiTheme="minorHAnsi" w:cstheme="minorHAnsi"/>
          <w:noProof/>
          <w:sz w:val="22"/>
          <w:lang w:val="sr-Cyrl-CS"/>
        </w:rPr>
        <w:t>“</w:t>
      </w:r>
      <w:r w:rsidRPr="00B677EE">
        <w:rPr>
          <w:rFonts w:asciiTheme="minorHAnsi" w:hAnsiTheme="minorHAnsi" w:cstheme="minorHAnsi"/>
          <w:sz w:val="22"/>
        </w:rPr>
        <w:t xml:space="preserve"> </w:t>
      </w:r>
      <w:r w:rsidRPr="00B677EE">
        <w:rPr>
          <w:rFonts w:asciiTheme="minorHAnsi" w:hAnsiTheme="minorHAnsi" w:cstheme="minorHAnsi"/>
          <w:b/>
          <w:sz w:val="22"/>
          <w:u w:val="single"/>
        </w:rPr>
        <w:t xml:space="preserve">Партија </w:t>
      </w:r>
      <w:r w:rsidR="00480765">
        <w:rPr>
          <w:rFonts w:asciiTheme="minorHAnsi" w:hAnsiTheme="minorHAnsi" w:cstheme="minorHAnsi"/>
          <w:b/>
          <w:sz w:val="22"/>
          <w:u w:val="single"/>
          <w:lang w:val="sr-Cyrl-RS"/>
        </w:rPr>
        <w:t>33</w:t>
      </w:r>
      <w:r w:rsidRPr="00B677EE">
        <w:rPr>
          <w:rFonts w:asciiTheme="minorHAnsi" w:hAnsiTheme="minorHAnsi" w:cstheme="minorHAnsi"/>
          <w:sz w:val="22"/>
        </w:rPr>
        <w:t xml:space="preserve"> ( одељење/одсек –</w:t>
      </w:r>
      <w:r w:rsidRPr="00B677EE">
        <w:rPr>
          <w:rFonts w:asciiTheme="minorHAnsi" w:hAnsiTheme="minorHAnsi" w:cstheme="minorHAnsi"/>
          <w:b/>
          <w:sz w:val="22"/>
          <w:lang w:val="sr-Cyrl-RS"/>
        </w:rPr>
        <w:t xml:space="preserve"> </w:t>
      </w:r>
      <w:r w:rsidR="00480765">
        <w:rPr>
          <w:rFonts w:asciiTheme="minorHAnsi" w:hAnsiTheme="minorHAnsi" w:cstheme="minorHAnsi"/>
          <w:b/>
          <w:sz w:val="22"/>
          <w:lang w:val="sr-Cyrl-RS"/>
        </w:rPr>
        <w:t>12</w:t>
      </w:r>
      <w:r w:rsidRPr="00B677EE">
        <w:rPr>
          <w:rFonts w:asciiTheme="minorHAnsi" w:hAnsiTheme="minorHAnsi" w:cstheme="minorHAnsi"/>
          <w:b/>
          <w:sz w:val="22"/>
          <w:lang w:val="sr-Latn-RS"/>
        </w:rPr>
        <w:t>a,c</w:t>
      </w:r>
      <w:r w:rsidR="00480765">
        <w:rPr>
          <w:rFonts w:asciiTheme="minorHAnsi" w:hAnsiTheme="minorHAnsi" w:cstheme="minorHAnsi"/>
          <w:b/>
          <w:sz w:val="22"/>
          <w:lang w:val="sr-Cyrl-RS"/>
        </w:rPr>
        <w:t>; 13а,б,е; 14а,ц,д,е</w:t>
      </w:r>
      <w:r w:rsidRPr="00B677EE">
        <w:rPr>
          <w:rFonts w:asciiTheme="minorHAnsi" w:hAnsiTheme="minorHAnsi" w:cstheme="minorHAnsi"/>
          <w:b/>
          <w:sz w:val="22"/>
          <w:lang w:val="sr-Cyrl-RS"/>
        </w:rPr>
        <w:t xml:space="preserve"> </w:t>
      </w:r>
      <w:r w:rsidRPr="00B677EE">
        <w:rPr>
          <w:rFonts w:asciiTheme="minorHAnsi" w:hAnsiTheme="minorHAnsi" w:cstheme="minorHAnsi"/>
          <w:sz w:val="22"/>
        </w:rPr>
        <w:t>) нето запремине</w:t>
      </w:r>
      <w:r w:rsidRPr="00B677EE">
        <w:rPr>
          <w:rFonts w:asciiTheme="minorHAnsi" w:hAnsiTheme="minorHAnsi" w:cstheme="minorHAnsi"/>
          <w:sz w:val="22"/>
          <w:lang w:val="sr-Cyrl-RS"/>
        </w:rPr>
        <w:t xml:space="preserve"> </w:t>
      </w:r>
      <w:r w:rsidR="00480765">
        <w:rPr>
          <w:rFonts w:asciiTheme="minorHAnsi" w:hAnsiTheme="minorHAnsi" w:cstheme="minorHAnsi"/>
          <w:b/>
          <w:sz w:val="22"/>
          <w:lang w:val="sr-Cyrl-RS"/>
        </w:rPr>
        <w:t>1829,79</w:t>
      </w:r>
      <w:r w:rsidRPr="00B677EE">
        <w:rPr>
          <w:rFonts w:asciiTheme="minorHAnsi" w:hAnsiTheme="minorHAnsi" w:cstheme="minorHAnsi"/>
          <w:b/>
          <w:sz w:val="22"/>
          <w:lang w:val="sr-Latn-RS"/>
        </w:rPr>
        <w:t xml:space="preserve"> </w:t>
      </w:r>
      <w:r w:rsidRPr="00B677EE">
        <w:rPr>
          <w:rFonts w:asciiTheme="minorHAnsi" w:hAnsiTheme="minorHAnsi" w:cstheme="minorHAnsi"/>
          <w:b/>
          <w:sz w:val="22"/>
        </w:rPr>
        <w:t>m</w:t>
      </w:r>
      <w:r w:rsidRPr="00B677EE">
        <w:rPr>
          <w:rFonts w:asciiTheme="minorHAnsi" w:hAnsiTheme="minorHAnsi" w:cstheme="minorHAnsi"/>
          <w:b/>
          <w:sz w:val="22"/>
          <w:vertAlign w:val="superscript"/>
        </w:rPr>
        <w:t>3</w:t>
      </w:r>
      <w:r w:rsidRPr="00B677EE">
        <w:rPr>
          <w:rFonts w:asciiTheme="minorHAnsi" w:hAnsiTheme="minorHAnsi" w:cstheme="minorHAnsi"/>
          <w:b/>
          <w:sz w:val="22"/>
          <w:lang w:val="sr-Cyrl-RS"/>
        </w:rPr>
        <w:t>;</w:t>
      </w:r>
    </w:p>
    <w:p w:rsidR="00B9379D" w:rsidRPr="00B677EE" w:rsidRDefault="00B9379D" w:rsidP="00CA7E96">
      <w:pPr>
        <w:pStyle w:val="ListParagraph"/>
        <w:numPr>
          <w:ilvl w:val="0"/>
          <w:numId w:val="1"/>
        </w:numPr>
        <w:spacing w:before="240" w:after="200" w:line="360" w:lineRule="auto"/>
        <w:contextualSpacing/>
        <w:rPr>
          <w:rFonts w:asciiTheme="minorHAnsi" w:hAnsiTheme="minorHAnsi" w:cstheme="minorHAnsi"/>
          <w:sz w:val="22"/>
        </w:rPr>
      </w:pPr>
      <w:r w:rsidRPr="00B677EE">
        <w:rPr>
          <w:rFonts w:asciiTheme="minorHAnsi" w:hAnsiTheme="minorHAnsi" w:cstheme="minorHAnsi"/>
          <w:sz w:val="22"/>
        </w:rPr>
        <w:t xml:space="preserve">ГЈ </w:t>
      </w:r>
      <w:r w:rsidRPr="00B677EE">
        <w:rPr>
          <w:rFonts w:asciiTheme="minorHAnsi" w:hAnsiTheme="minorHAnsi" w:cstheme="minorHAnsi"/>
          <w:noProof/>
          <w:sz w:val="22"/>
          <w:lang w:val="sr-Latn-RS"/>
        </w:rPr>
        <w:t>„</w:t>
      </w:r>
      <w:r w:rsidR="00480765">
        <w:rPr>
          <w:rFonts w:asciiTheme="minorHAnsi" w:hAnsiTheme="minorHAnsi" w:cstheme="minorHAnsi"/>
          <w:noProof/>
          <w:sz w:val="22"/>
          <w:lang w:val="sr-Cyrl-RS"/>
        </w:rPr>
        <w:t xml:space="preserve">Црни врх </w:t>
      </w:r>
      <w:r w:rsidRPr="00B677EE">
        <w:rPr>
          <w:rFonts w:asciiTheme="minorHAnsi" w:hAnsiTheme="minorHAnsi" w:cstheme="minorHAnsi"/>
          <w:noProof/>
          <w:sz w:val="22"/>
          <w:lang w:val="sr-Cyrl-CS"/>
        </w:rPr>
        <w:t>“</w:t>
      </w:r>
      <w:r w:rsidRPr="00B677EE">
        <w:rPr>
          <w:rFonts w:asciiTheme="minorHAnsi" w:hAnsiTheme="minorHAnsi" w:cstheme="minorHAnsi"/>
          <w:sz w:val="22"/>
        </w:rPr>
        <w:t xml:space="preserve"> </w:t>
      </w:r>
      <w:r w:rsidR="00480765">
        <w:rPr>
          <w:rFonts w:asciiTheme="minorHAnsi" w:hAnsiTheme="minorHAnsi" w:cstheme="minorHAnsi"/>
          <w:sz w:val="22"/>
          <w:lang w:val="sr-Cyrl-RS"/>
        </w:rPr>
        <w:t xml:space="preserve"> и </w:t>
      </w:r>
      <w:r w:rsidR="00480765" w:rsidRPr="00B677EE">
        <w:rPr>
          <w:rFonts w:asciiTheme="minorHAnsi" w:hAnsiTheme="minorHAnsi" w:cstheme="minorHAnsi"/>
          <w:sz w:val="22"/>
        </w:rPr>
        <w:t xml:space="preserve">ГЈ </w:t>
      </w:r>
      <w:r w:rsidR="00480765" w:rsidRPr="00B677EE">
        <w:rPr>
          <w:rFonts w:asciiTheme="minorHAnsi" w:hAnsiTheme="minorHAnsi" w:cstheme="minorHAnsi"/>
          <w:noProof/>
          <w:sz w:val="22"/>
          <w:lang w:val="sr-Latn-RS"/>
        </w:rPr>
        <w:t>„</w:t>
      </w:r>
      <w:r w:rsidR="00480765" w:rsidRPr="00B677EE">
        <w:rPr>
          <w:rFonts w:asciiTheme="minorHAnsi" w:hAnsiTheme="minorHAnsi" w:cstheme="minorHAnsi"/>
          <w:sz w:val="22"/>
          <w:lang w:val="sr-Cyrl-RS"/>
        </w:rPr>
        <w:t>Бољетинска река</w:t>
      </w:r>
      <w:r w:rsidR="00480765" w:rsidRPr="00B677EE">
        <w:rPr>
          <w:rFonts w:asciiTheme="minorHAnsi" w:hAnsiTheme="minorHAnsi" w:cstheme="minorHAnsi"/>
          <w:noProof/>
          <w:sz w:val="22"/>
          <w:lang w:val="sr-Cyrl-CS"/>
        </w:rPr>
        <w:t>“</w:t>
      </w:r>
      <w:r w:rsidR="00480765">
        <w:rPr>
          <w:rFonts w:asciiTheme="minorHAnsi" w:hAnsiTheme="minorHAnsi" w:cstheme="minorHAnsi"/>
          <w:noProof/>
          <w:sz w:val="22"/>
          <w:lang w:val="sr-Cyrl-CS"/>
        </w:rPr>
        <w:t xml:space="preserve"> </w:t>
      </w:r>
      <w:r w:rsidRPr="00B677EE">
        <w:rPr>
          <w:rFonts w:asciiTheme="minorHAnsi" w:hAnsiTheme="minorHAnsi" w:cstheme="minorHAnsi"/>
          <w:b/>
          <w:sz w:val="22"/>
          <w:u w:val="single"/>
        </w:rPr>
        <w:t xml:space="preserve">Партија </w:t>
      </w:r>
      <w:r w:rsidR="00480765">
        <w:rPr>
          <w:rFonts w:asciiTheme="minorHAnsi" w:hAnsiTheme="minorHAnsi" w:cstheme="minorHAnsi"/>
          <w:b/>
          <w:sz w:val="22"/>
          <w:u w:val="single"/>
          <w:lang w:val="sr-Cyrl-RS"/>
        </w:rPr>
        <w:t>34</w:t>
      </w:r>
      <w:r w:rsidRPr="00B677EE">
        <w:rPr>
          <w:rFonts w:asciiTheme="minorHAnsi" w:hAnsiTheme="minorHAnsi" w:cstheme="minorHAnsi"/>
          <w:sz w:val="22"/>
        </w:rPr>
        <w:t xml:space="preserve"> ( одељење/одсек –</w:t>
      </w:r>
      <w:r w:rsidRPr="00B677EE">
        <w:rPr>
          <w:rFonts w:asciiTheme="minorHAnsi" w:hAnsiTheme="minorHAnsi" w:cstheme="minorHAnsi"/>
          <w:b/>
          <w:sz w:val="22"/>
          <w:lang w:val="sr-Cyrl-RS"/>
        </w:rPr>
        <w:t xml:space="preserve"> </w:t>
      </w:r>
      <w:r w:rsidR="00480765">
        <w:rPr>
          <w:rFonts w:asciiTheme="minorHAnsi" w:hAnsiTheme="minorHAnsi" w:cstheme="minorHAnsi"/>
          <w:b/>
          <w:sz w:val="22"/>
          <w:lang w:val="sr-Cyrl-RS"/>
        </w:rPr>
        <w:t>15а,б; 16а,ц; 76 б,д</w:t>
      </w:r>
      <w:r w:rsidRPr="00B677EE">
        <w:rPr>
          <w:rFonts w:asciiTheme="minorHAnsi" w:hAnsiTheme="minorHAnsi" w:cstheme="minorHAnsi"/>
          <w:b/>
          <w:sz w:val="22"/>
          <w:lang w:val="sr-Cyrl-RS"/>
        </w:rPr>
        <w:t xml:space="preserve"> </w:t>
      </w:r>
      <w:r w:rsidRPr="00B677EE">
        <w:rPr>
          <w:rFonts w:asciiTheme="minorHAnsi" w:hAnsiTheme="minorHAnsi" w:cstheme="minorHAnsi"/>
          <w:sz w:val="22"/>
        </w:rPr>
        <w:t>) нето запремине</w:t>
      </w:r>
      <w:r w:rsidRPr="00B677EE">
        <w:rPr>
          <w:rFonts w:asciiTheme="minorHAnsi" w:hAnsiTheme="minorHAnsi" w:cstheme="minorHAnsi"/>
          <w:sz w:val="22"/>
          <w:lang w:val="sr-Cyrl-RS"/>
        </w:rPr>
        <w:t xml:space="preserve"> </w:t>
      </w:r>
      <w:r w:rsidR="00480765">
        <w:rPr>
          <w:rFonts w:asciiTheme="minorHAnsi" w:hAnsiTheme="minorHAnsi" w:cstheme="minorHAnsi"/>
          <w:b/>
          <w:sz w:val="22"/>
          <w:lang w:val="sr-Cyrl-RS"/>
        </w:rPr>
        <w:t>1928,81</w:t>
      </w:r>
      <w:r w:rsidRPr="00B677EE">
        <w:rPr>
          <w:rFonts w:asciiTheme="minorHAnsi" w:hAnsiTheme="minorHAnsi" w:cstheme="minorHAnsi"/>
          <w:b/>
          <w:sz w:val="22"/>
          <w:lang w:val="sr-Latn-RS"/>
        </w:rPr>
        <w:t xml:space="preserve"> </w:t>
      </w:r>
      <w:r w:rsidRPr="00B677EE">
        <w:rPr>
          <w:rFonts w:asciiTheme="minorHAnsi" w:hAnsiTheme="minorHAnsi" w:cstheme="minorHAnsi"/>
          <w:b/>
          <w:sz w:val="22"/>
        </w:rPr>
        <w:t>m</w:t>
      </w:r>
      <w:r w:rsidRPr="00B677EE">
        <w:rPr>
          <w:rFonts w:asciiTheme="minorHAnsi" w:hAnsiTheme="minorHAnsi" w:cstheme="minorHAnsi"/>
          <w:b/>
          <w:sz w:val="22"/>
          <w:vertAlign w:val="superscript"/>
        </w:rPr>
        <w:t>3</w:t>
      </w:r>
      <w:r w:rsidRPr="00B677EE">
        <w:rPr>
          <w:rFonts w:asciiTheme="minorHAnsi" w:hAnsiTheme="minorHAnsi" w:cstheme="minorHAnsi"/>
          <w:b/>
          <w:sz w:val="22"/>
          <w:lang w:val="sr-Cyrl-RS"/>
        </w:rPr>
        <w:t>;</w:t>
      </w:r>
    </w:p>
    <w:p w:rsidR="00CA7E96" w:rsidRDefault="00CA7E96" w:rsidP="00CA7E96">
      <w:pPr>
        <w:pStyle w:val="ListParagraph"/>
        <w:spacing w:before="240" w:after="200" w:line="276" w:lineRule="auto"/>
        <w:ind w:left="720"/>
        <w:contextualSpacing/>
        <w:rPr>
          <w:rFonts w:asciiTheme="minorHAnsi" w:hAnsiTheme="minorHAnsi" w:cstheme="minorHAnsi"/>
          <w:sz w:val="22"/>
          <w:lang w:val="sr-Cyrl-RS"/>
        </w:rPr>
      </w:pPr>
    </w:p>
    <w:p w:rsidR="00480765" w:rsidRDefault="00480765" w:rsidP="00CA7E96">
      <w:pPr>
        <w:pStyle w:val="ListParagraph"/>
        <w:spacing w:before="240" w:after="200" w:line="276" w:lineRule="auto"/>
        <w:ind w:left="720"/>
        <w:contextualSpacing/>
        <w:rPr>
          <w:rFonts w:asciiTheme="minorHAnsi" w:hAnsiTheme="minorHAnsi" w:cstheme="minorHAnsi"/>
          <w:sz w:val="22"/>
          <w:lang w:val="sr-Cyrl-RS"/>
        </w:rPr>
      </w:pPr>
    </w:p>
    <w:p w:rsidR="00480765" w:rsidRDefault="00480765" w:rsidP="00CA7E96">
      <w:pPr>
        <w:pStyle w:val="ListParagraph"/>
        <w:spacing w:before="240" w:after="200" w:line="276" w:lineRule="auto"/>
        <w:ind w:left="720"/>
        <w:contextualSpacing/>
        <w:rPr>
          <w:rFonts w:asciiTheme="minorHAnsi" w:hAnsiTheme="minorHAnsi" w:cstheme="minorHAnsi"/>
          <w:sz w:val="22"/>
          <w:lang w:val="sr-Cyrl-RS"/>
        </w:rPr>
      </w:pPr>
    </w:p>
    <w:p w:rsidR="00B9379D" w:rsidRPr="00B06D6D" w:rsidRDefault="00B9379D" w:rsidP="00B9379D">
      <w:pPr>
        <w:spacing w:before="240"/>
        <w:rPr>
          <w:rFonts w:asciiTheme="minorHAnsi" w:hAnsiTheme="minorHAnsi" w:cstheme="minorHAnsi"/>
          <w:b/>
          <w:u w:val="single"/>
          <w:lang w:val="sr-Cyrl-RS"/>
        </w:rPr>
      </w:pPr>
      <w:r w:rsidRPr="00B677EE">
        <w:rPr>
          <w:rFonts w:asciiTheme="minorHAnsi" w:hAnsiTheme="minorHAnsi" w:cstheme="minorHAnsi"/>
          <w:b/>
          <w:u w:val="single"/>
        </w:rPr>
        <w:t xml:space="preserve">ПАРТИЈА БР. </w:t>
      </w:r>
      <w:r w:rsidR="00B06D6D">
        <w:rPr>
          <w:rFonts w:asciiTheme="minorHAnsi" w:hAnsiTheme="minorHAnsi" w:cstheme="minorHAnsi"/>
          <w:b/>
          <w:u w:val="single"/>
          <w:lang w:val="sr-Cyrl-RS"/>
        </w:rPr>
        <w:t>29</w:t>
      </w:r>
    </w:p>
    <w:p w:rsidR="00B9379D" w:rsidRPr="00BD4512" w:rsidRDefault="00B9379D" w:rsidP="00B9379D">
      <w:pPr>
        <w:spacing w:before="240"/>
        <w:jc w:val="both"/>
        <w:rPr>
          <w:rFonts w:asciiTheme="minorHAnsi" w:hAnsiTheme="minorHAnsi" w:cstheme="minorHAnsi"/>
          <w:lang w:val="sr-Cyrl-RS"/>
        </w:rPr>
      </w:pPr>
      <w:r w:rsidRPr="00BD4512">
        <w:rPr>
          <w:rFonts w:asciiTheme="minorHAnsi" w:hAnsiTheme="minorHAnsi" w:cstheme="minorHAnsi"/>
        </w:rPr>
        <w:tab/>
        <w:t xml:space="preserve">Радна јединица </w:t>
      </w:r>
      <w:r w:rsidRPr="00BD4512">
        <w:rPr>
          <w:rFonts w:asciiTheme="minorHAnsi" w:hAnsiTheme="minorHAnsi" w:cstheme="minorHAnsi"/>
          <w:lang w:val="sr-Cyrl-RS"/>
        </w:rPr>
        <w:t>Добра</w:t>
      </w:r>
      <w:r w:rsidRPr="00BD4512">
        <w:rPr>
          <w:rFonts w:asciiTheme="minorHAnsi" w:hAnsiTheme="minorHAnsi" w:cstheme="minorHAnsi"/>
        </w:rPr>
        <w:t xml:space="preserve">, ГЈ </w:t>
      </w:r>
      <w:r w:rsidRPr="00BD4512">
        <w:rPr>
          <w:rFonts w:asciiTheme="minorHAnsi" w:hAnsiTheme="minorHAnsi" w:cstheme="minorHAnsi"/>
          <w:noProof/>
          <w:lang w:val="sr-Cyrl-CS"/>
        </w:rPr>
        <w:t>„</w:t>
      </w:r>
      <w:r w:rsidR="00B06D6D">
        <w:rPr>
          <w:rFonts w:asciiTheme="minorHAnsi" w:hAnsiTheme="minorHAnsi" w:cstheme="minorHAnsi"/>
          <w:noProof/>
          <w:lang w:val="sr-Cyrl-CS"/>
        </w:rPr>
        <w:t>Десна река</w:t>
      </w:r>
      <w:r w:rsidRPr="00BD4512">
        <w:rPr>
          <w:rFonts w:asciiTheme="minorHAnsi" w:hAnsiTheme="minorHAnsi" w:cstheme="minorHAnsi"/>
          <w:noProof/>
          <w:lang w:val="sr-Cyrl-CS"/>
        </w:rPr>
        <w:t>“</w:t>
      </w:r>
      <w:r w:rsidRPr="00BD4512">
        <w:rPr>
          <w:rFonts w:asciiTheme="minorHAnsi" w:hAnsiTheme="minorHAnsi" w:cstheme="minorHAnsi"/>
        </w:rPr>
        <w:t xml:space="preserve">  одељење/одсек -  </w:t>
      </w:r>
      <w:r w:rsidR="00B06D6D" w:rsidRPr="00530D7D">
        <w:rPr>
          <w:rFonts w:asciiTheme="minorHAnsi" w:hAnsiTheme="minorHAnsi" w:cstheme="minorHAnsi"/>
          <w:sz w:val="22"/>
          <w:lang w:val="sr-Cyrl-RS"/>
        </w:rPr>
        <w:t>39а</w:t>
      </w:r>
      <w:r w:rsidR="00935C2A" w:rsidRPr="00530D7D">
        <w:rPr>
          <w:rFonts w:asciiTheme="minorHAnsi" w:hAnsiTheme="minorHAnsi" w:cstheme="minorHAnsi"/>
          <w:sz w:val="22"/>
          <w:lang w:val="sr-Cyrl-RS"/>
        </w:rPr>
        <w:t>,б</w:t>
      </w:r>
      <w:r w:rsidR="00B06D6D" w:rsidRPr="00530D7D">
        <w:rPr>
          <w:rFonts w:asciiTheme="minorHAnsi" w:hAnsiTheme="minorHAnsi" w:cstheme="minorHAnsi"/>
          <w:sz w:val="22"/>
          <w:lang w:val="sr-Cyrl-RS"/>
        </w:rPr>
        <w:t>; 4</w:t>
      </w:r>
      <w:r w:rsidR="00B06D6D" w:rsidRPr="00530D7D">
        <w:rPr>
          <w:rFonts w:asciiTheme="minorHAnsi" w:hAnsiTheme="minorHAnsi" w:cstheme="minorHAnsi"/>
          <w:sz w:val="22"/>
          <w:lang w:val="sr-Latn-RS"/>
        </w:rPr>
        <w:t>2a</w:t>
      </w:r>
      <w:r w:rsidR="00B06D6D" w:rsidRPr="00530D7D">
        <w:rPr>
          <w:rFonts w:asciiTheme="minorHAnsi" w:hAnsiTheme="minorHAnsi" w:cstheme="minorHAnsi"/>
          <w:sz w:val="22"/>
          <w:lang w:val="sr-Cyrl-RS"/>
        </w:rPr>
        <w:t xml:space="preserve">; </w:t>
      </w:r>
      <w:r w:rsidR="00935C2A" w:rsidRPr="00530D7D">
        <w:rPr>
          <w:rFonts w:asciiTheme="minorHAnsi" w:hAnsiTheme="minorHAnsi" w:cstheme="minorHAnsi"/>
          <w:sz w:val="22"/>
          <w:lang w:val="sr-Cyrl-RS"/>
        </w:rPr>
        <w:t>43</w:t>
      </w:r>
      <w:r w:rsidR="00B06D6D" w:rsidRPr="00530D7D">
        <w:rPr>
          <w:rFonts w:asciiTheme="minorHAnsi" w:hAnsiTheme="minorHAnsi" w:cstheme="minorHAnsi"/>
          <w:sz w:val="22"/>
          <w:lang w:val="sr-Cyrl-RS"/>
        </w:rPr>
        <w:t>а</w:t>
      </w:r>
      <w:r w:rsidRPr="00BD4512">
        <w:rPr>
          <w:rFonts w:asciiTheme="minorHAnsi" w:hAnsiTheme="minorHAnsi" w:cstheme="minorHAnsi"/>
          <w:b/>
        </w:rPr>
        <w:t xml:space="preserve">, </w:t>
      </w:r>
      <w:r w:rsidRPr="00BD4512">
        <w:rPr>
          <w:rFonts w:asciiTheme="minorHAnsi" w:hAnsiTheme="minorHAnsi" w:cstheme="minorHAnsi"/>
        </w:rPr>
        <w:t xml:space="preserve">укупна нето </w:t>
      </w:r>
      <w:r w:rsidRPr="00530D7D">
        <w:rPr>
          <w:rFonts w:asciiTheme="minorHAnsi" w:hAnsiTheme="minorHAnsi" w:cstheme="minorHAnsi"/>
        </w:rPr>
        <w:t xml:space="preserve">запремина </w:t>
      </w:r>
      <w:r w:rsidR="00B06D6D" w:rsidRPr="00530D7D">
        <w:rPr>
          <w:rFonts w:asciiTheme="minorHAnsi" w:hAnsiTheme="minorHAnsi" w:cstheme="minorHAnsi"/>
          <w:sz w:val="22"/>
          <w:lang w:val="sr-Latn-RS"/>
        </w:rPr>
        <w:t>2</w:t>
      </w:r>
      <w:r w:rsidR="00B06D6D" w:rsidRPr="00530D7D">
        <w:rPr>
          <w:rFonts w:asciiTheme="minorHAnsi" w:hAnsiTheme="minorHAnsi" w:cstheme="minorHAnsi"/>
          <w:sz w:val="22"/>
          <w:lang w:val="sr-Cyrl-RS"/>
        </w:rPr>
        <w:t>74</w:t>
      </w:r>
      <w:r w:rsidR="00B06D6D" w:rsidRPr="00530D7D">
        <w:rPr>
          <w:rFonts w:asciiTheme="minorHAnsi" w:hAnsiTheme="minorHAnsi" w:cstheme="minorHAnsi"/>
          <w:sz w:val="22"/>
          <w:lang w:val="sr-Latn-RS"/>
        </w:rPr>
        <w:t>8,</w:t>
      </w:r>
      <w:r w:rsidR="00B06D6D" w:rsidRPr="00530D7D">
        <w:rPr>
          <w:rFonts w:asciiTheme="minorHAnsi" w:hAnsiTheme="minorHAnsi" w:cstheme="minorHAnsi"/>
          <w:sz w:val="22"/>
          <w:lang w:val="sr-Cyrl-RS"/>
        </w:rPr>
        <w:t xml:space="preserve">93 </w:t>
      </w:r>
      <w:r w:rsidR="00B06D6D" w:rsidRPr="00530D7D">
        <w:rPr>
          <w:rFonts w:asciiTheme="minorHAnsi" w:hAnsiTheme="minorHAnsi" w:cstheme="minorHAnsi"/>
          <w:sz w:val="22"/>
        </w:rPr>
        <w:t>m</w:t>
      </w:r>
      <w:r w:rsidR="00B06D6D" w:rsidRPr="00530D7D">
        <w:rPr>
          <w:rFonts w:asciiTheme="minorHAnsi" w:hAnsiTheme="minorHAnsi" w:cstheme="minorHAnsi"/>
          <w:sz w:val="22"/>
          <w:vertAlign w:val="superscript"/>
        </w:rPr>
        <w:t>3</w:t>
      </w:r>
      <w:r w:rsidRPr="00BD4512">
        <w:rPr>
          <w:rFonts w:asciiTheme="minorHAnsi" w:hAnsiTheme="minorHAnsi" w:cstheme="minorHAnsi"/>
          <w:lang w:val="sr-Cyrl-RS"/>
        </w:rPr>
        <w:t>.</w:t>
      </w:r>
      <w:r w:rsidRPr="00BD4512">
        <w:rPr>
          <w:rFonts w:asciiTheme="minorHAnsi" w:hAnsiTheme="minorHAnsi" w:cstheme="minorHAnsi"/>
          <w:lang w:val="sr-Latn-RS"/>
        </w:rPr>
        <w:t xml:space="preserve"> </w:t>
      </w:r>
      <w:r w:rsidRPr="00BD4512">
        <w:rPr>
          <w:rFonts w:asciiTheme="minorHAnsi" w:hAnsiTheme="minorHAnsi" w:cstheme="minorHAnsi"/>
          <w:lang w:val="sr-Cyrl-RS"/>
        </w:rPr>
        <w:t xml:space="preserve">Врста сече: </w:t>
      </w:r>
      <w:r w:rsidR="00935C2A">
        <w:rPr>
          <w:rFonts w:asciiTheme="minorHAnsi" w:hAnsiTheme="minorHAnsi" w:cstheme="minorHAnsi"/>
          <w:lang w:val="sr-Cyrl-RS"/>
        </w:rPr>
        <w:t>39/а</w:t>
      </w:r>
      <w:r w:rsidRPr="00BD4512">
        <w:rPr>
          <w:rFonts w:asciiTheme="minorHAnsi" w:hAnsiTheme="minorHAnsi" w:cstheme="minorHAnsi"/>
          <w:lang w:val="sr-Cyrl-RS"/>
        </w:rPr>
        <w:t xml:space="preserve"> - Оплодна сеча; </w:t>
      </w:r>
      <w:r w:rsidR="00935C2A">
        <w:rPr>
          <w:rFonts w:asciiTheme="minorHAnsi" w:hAnsiTheme="minorHAnsi" w:cstheme="minorHAnsi"/>
          <w:lang w:val="sr-Cyrl-RS"/>
        </w:rPr>
        <w:t>39/б, 42</w:t>
      </w:r>
      <w:r w:rsidRPr="00BD4512">
        <w:rPr>
          <w:rFonts w:asciiTheme="minorHAnsi" w:hAnsiTheme="minorHAnsi" w:cstheme="minorHAnsi"/>
          <w:lang w:val="sr-Cyrl-RS"/>
        </w:rPr>
        <w:t>/</w:t>
      </w:r>
      <w:r w:rsidR="00935C2A">
        <w:rPr>
          <w:rFonts w:asciiTheme="minorHAnsi" w:hAnsiTheme="minorHAnsi" w:cstheme="minorHAnsi"/>
          <w:lang w:val="sr-Cyrl-RS"/>
        </w:rPr>
        <w:t>а</w:t>
      </w:r>
      <w:r w:rsidRPr="00BD4512">
        <w:rPr>
          <w:rFonts w:asciiTheme="minorHAnsi" w:hAnsiTheme="minorHAnsi" w:cstheme="minorHAnsi"/>
          <w:lang w:val="sr-Latn-RS"/>
        </w:rPr>
        <w:t xml:space="preserve">, </w:t>
      </w:r>
      <w:r w:rsidR="00935C2A">
        <w:rPr>
          <w:rFonts w:asciiTheme="minorHAnsi" w:hAnsiTheme="minorHAnsi" w:cstheme="minorHAnsi"/>
          <w:lang w:val="sr-Cyrl-RS"/>
        </w:rPr>
        <w:t>43/а</w:t>
      </w:r>
      <w:r w:rsidRPr="00BD4512">
        <w:rPr>
          <w:rFonts w:asciiTheme="minorHAnsi" w:hAnsiTheme="minorHAnsi" w:cstheme="minorHAnsi"/>
          <w:lang w:val="sr-Latn-RS"/>
        </w:rPr>
        <w:t xml:space="preserve"> – </w:t>
      </w:r>
      <w:r w:rsidRPr="00BD4512">
        <w:rPr>
          <w:rFonts w:asciiTheme="minorHAnsi" w:hAnsiTheme="minorHAnsi" w:cstheme="minorHAnsi"/>
          <w:lang w:val="sr-Cyrl-RS"/>
        </w:rPr>
        <w:t>Проредна сеча.</w:t>
      </w:r>
    </w:p>
    <w:p w:rsidR="00B9379D" w:rsidRPr="00B677EE" w:rsidRDefault="00B9379D" w:rsidP="00B9379D">
      <w:pPr>
        <w:spacing w:before="240"/>
        <w:rPr>
          <w:rFonts w:asciiTheme="minorHAnsi" w:hAnsiTheme="minorHAnsi" w:cstheme="minorHAnsi"/>
          <w:lang w:val="sr-Latn-RS"/>
        </w:rPr>
      </w:pPr>
    </w:p>
    <w:p w:rsidR="00B9379D" w:rsidRPr="00B677EE" w:rsidRDefault="00B9379D" w:rsidP="00B9379D">
      <w:pPr>
        <w:rPr>
          <w:rFonts w:asciiTheme="minorHAnsi" w:hAnsiTheme="minorHAnsi" w:cstheme="minorHAnsi"/>
        </w:rPr>
      </w:pPr>
    </w:p>
    <w:p w:rsidR="00B9379D" w:rsidRPr="00B06D6D" w:rsidRDefault="00B9379D" w:rsidP="00B9379D">
      <w:pPr>
        <w:pStyle w:val="Caption"/>
        <w:keepNext/>
        <w:jc w:val="both"/>
        <w:rPr>
          <w:rFonts w:asciiTheme="minorHAnsi" w:hAnsiTheme="minorHAnsi" w:cstheme="minorHAnsi"/>
          <w:lang w:val="sr-Cyrl-RS"/>
        </w:rPr>
      </w:pPr>
      <w:bookmarkStart w:id="2" w:name="_MON_1731917323"/>
      <w:bookmarkStart w:id="3" w:name="_MON_1731917372"/>
      <w:bookmarkStart w:id="4" w:name="_MON_1731917665"/>
      <w:bookmarkStart w:id="5" w:name="_MON_1731918112"/>
      <w:bookmarkStart w:id="6" w:name="_MON_1731920559"/>
      <w:bookmarkStart w:id="7" w:name="_MON_1731994233"/>
      <w:bookmarkStart w:id="8" w:name="_MON_1731994311"/>
      <w:bookmarkStart w:id="9" w:name="_MON_1731994968"/>
      <w:bookmarkStart w:id="10" w:name="_MON_1731995078"/>
      <w:bookmarkStart w:id="11" w:name="_MON_1731995205"/>
      <w:bookmarkStart w:id="12" w:name="_MON_1731995231"/>
      <w:bookmarkStart w:id="13" w:name="_MON_1731995242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B677EE">
        <w:rPr>
          <w:rFonts w:asciiTheme="minorHAnsi" w:hAnsiTheme="minorHAnsi" w:cstheme="minorHAnsi"/>
        </w:rPr>
        <w:t xml:space="preserve">Партија </w:t>
      </w:r>
      <w:r w:rsidR="00B06D6D">
        <w:rPr>
          <w:rFonts w:asciiTheme="minorHAnsi" w:hAnsiTheme="minorHAnsi" w:cstheme="minorHAnsi"/>
          <w:lang w:val="sr-Cyrl-RS"/>
        </w:rPr>
        <w:t>29</w:t>
      </w:r>
    </w:p>
    <w:p w:rsidR="00B9379D" w:rsidRPr="00B677EE" w:rsidRDefault="00AA1C35" w:rsidP="00B9379D">
      <w:pPr>
        <w:ind w:right="-1"/>
        <w:jc w:val="both"/>
        <w:rPr>
          <w:rFonts w:asciiTheme="minorHAnsi" w:hAnsiTheme="minorHAnsi" w:cstheme="minorHAnsi"/>
          <w:color w:val="000000"/>
          <w:lang w:eastAsia="en-US"/>
        </w:rPr>
      </w:pPr>
      <w:bookmarkStart w:id="14" w:name="_MON_1733034635"/>
      <w:bookmarkEnd w:id="14"/>
      <w:r w:rsidRPr="00AA1C35">
        <w:rPr>
          <w:noProof/>
          <w:lang w:val="en-US" w:eastAsia="en-US"/>
        </w:rPr>
        <w:drawing>
          <wp:inline distT="0" distB="0" distL="0" distR="0" wp14:anchorId="084C84AD" wp14:editId="7A8A8855">
            <wp:extent cx="6027420" cy="6042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20" cy="604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79D" w:rsidRPr="00B677EE" w:rsidRDefault="00B9379D" w:rsidP="00B9379D">
      <w:pPr>
        <w:jc w:val="both"/>
        <w:rPr>
          <w:rFonts w:asciiTheme="minorHAnsi" w:hAnsiTheme="minorHAnsi" w:cstheme="minorHAnsi"/>
          <w:color w:val="000000"/>
          <w:lang w:val="sr-Cyrl-RS" w:eastAsia="en-US"/>
        </w:rPr>
      </w:pPr>
    </w:p>
    <w:p w:rsidR="00B9379D" w:rsidRDefault="00B9379D" w:rsidP="00B9379D">
      <w:pPr>
        <w:jc w:val="both"/>
        <w:rPr>
          <w:rFonts w:asciiTheme="minorHAnsi" w:hAnsiTheme="minorHAnsi" w:cstheme="minorHAnsi"/>
          <w:color w:val="000000"/>
          <w:lang w:val="sr-Cyrl-RS" w:eastAsia="en-US"/>
        </w:rPr>
      </w:pPr>
    </w:p>
    <w:p w:rsidR="00B9379D" w:rsidRDefault="00B9379D" w:rsidP="00B9379D">
      <w:pPr>
        <w:jc w:val="both"/>
        <w:rPr>
          <w:rFonts w:asciiTheme="minorHAnsi" w:hAnsiTheme="minorHAnsi" w:cstheme="minorHAnsi"/>
          <w:color w:val="000000"/>
          <w:lang w:val="sr-Cyrl-RS" w:eastAsia="en-US"/>
        </w:rPr>
      </w:pPr>
    </w:p>
    <w:p w:rsidR="00B9379D" w:rsidRPr="00B677EE" w:rsidRDefault="00B9379D" w:rsidP="00B9379D">
      <w:pPr>
        <w:jc w:val="both"/>
        <w:rPr>
          <w:rFonts w:asciiTheme="minorHAnsi" w:hAnsiTheme="minorHAnsi" w:cstheme="minorHAnsi"/>
          <w:color w:val="000000"/>
          <w:lang w:val="sr-Cyrl-RS" w:eastAsia="en-US"/>
        </w:rPr>
      </w:pPr>
    </w:p>
    <w:p w:rsidR="00B9379D" w:rsidRPr="00B06D6D" w:rsidRDefault="00B9379D" w:rsidP="00B9379D">
      <w:pPr>
        <w:spacing w:before="240"/>
        <w:rPr>
          <w:rFonts w:asciiTheme="minorHAnsi" w:hAnsiTheme="minorHAnsi" w:cstheme="minorHAnsi"/>
          <w:b/>
          <w:u w:val="single"/>
          <w:lang w:val="sr-Cyrl-RS"/>
        </w:rPr>
      </w:pPr>
      <w:r w:rsidRPr="00B677EE">
        <w:rPr>
          <w:rFonts w:asciiTheme="minorHAnsi" w:hAnsiTheme="minorHAnsi" w:cstheme="minorHAnsi"/>
          <w:b/>
          <w:u w:val="single"/>
        </w:rPr>
        <w:lastRenderedPageBreak/>
        <w:t xml:space="preserve">ПАРТИЈА БР. </w:t>
      </w:r>
      <w:r w:rsidR="00B06D6D">
        <w:rPr>
          <w:rFonts w:asciiTheme="minorHAnsi" w:hAnsiTheme="minorHAnsi" w:cstheme="minorHAnsi"/>
          <w:b/>
          <w:u w:val="single"/>
          <w:lang w:val="sr-Cyrl-RS"/>
        </w:rPr>
        <w:t>30</w:t>
      </w:r>
    </w:p>
    <w:p w:rsidR="00B9379D" w:rsidRPr="00BD4512" w:rsidRDefault="00B9379D" w:rsidP="00B9379D">
      <w:pPr>
        <w:spacing w:before="240"/>
        <w:jc w:val="both"/>
        <w:rPr>
          <w:rFonts w:asciiTheme="minorHAnsi" w:hAnsiTheme="minorHAnsi" w:cstheme="minorHAnsi"/>
          <w:lang w:val="sr-Cyrl-RS"/>
        </w:rPr>
      </w:pPr>
      <w:r w:rsidRPr="00BD4512">
        <w:rPr>
          <w:rFonts w:asciiTheme="minorHAnsi" w:hAnsiTheme="minorHAnsi" w:cstheme="minorHAnsi"/>
          <w:lang w:val="sr-Cyrl-RS"/>
        </w:rPr>
        <w:tab/>
      </w:r>
      <w:bookmarkStart w:id="15" w:name="_MON_1731918117"/>
      <w:bookmarkEnd w:id="15"/>
      <w:r w:rsidRPr="00BD4512">
        <w:rPr>
          <w:rFonts w:asciiTheme="minorHAnsi" w:hAnsiTheme="minorHAnsi" w:cstheme="minorHAnsi"/>
        </w:rPr>
        <w:t xml:space="preserve">Радна јединица </w:t>
      </w:r>
      <w:r w:rsidRPr="00BD4512">
        <w:rPr>
          <w:rFonts w:asciiTheme="minorHAnsi" w:hAnsiTheme="minorHAnsi" w:cstheme="minorHAnsi"/>
          <w:lang w:val="sr-Cyrl-RS"/>
        </w:rPr>
        <w:t>Добра</w:t>
      </w:r>
      <w:r w:rsidRPr="00BD4512">
        <w:rPr>
          <w:rFonts w:asciiTheme="minorHAnsi" w:hAnsiTheme="minorHAnsi" w:cstheme="minorHAnsi"/>
        </w:rPr>
        <w:t xml:space="preserve">, ГЈ </w:t>
      </w:r>
      <w:r w:rsidRPr="00BD4512">
        <w:rPr>
          <w:rFonts w:asciiTheme="minorHAnsi" w:hAnsiTheme="minorHAnsi" w:cstheme="minorHAnsi"/>
          <w:noProof/>
          <w:lang w:val="sr-Cyrl-CS"/>
        </w:rPr>
        <w:t>„</w:t>
      </w:r>
      <w:r w:rsidR="00CB6697">
        <w:rPr>
          <w:rFonts w:asciiTheme="minorHAnsi" w:hAnsiTheme="minorHAnsi" w:cstheme="minorHAnsi"/>
          <w:noProof/>
          <w:lang w:val="sr-Cyrl-CS"/>
        </w:rPr>
        <w:t>Десн</w:t>
      </w:r>
      <w:r w:rsidRPr="00BD4512">
        <w:rPr>
          <w:rFonts w:asciiTheme="minorHAnsi" w:hAnsiTheme="minorHAnsi" w:cstheme="minorHAnsi"/>
          <w:noProof/>
          <w:lang w:val="sr-Cyrl-CS"/>
        </w:rPr>
        <w:t>а</w:t>
      </w:r>
      <w:r w:rsidR="00CB6697">
        <w:rPr>
          <w:rFonts w:asciiTheme="minorHAnsi" w:hAnsiTheme="minorHAnsi" w:cstheme="minorHAnsi"/>
          <w:noProof/>
          <w:lang w:val="sr-Cyrl-CS"/>
        </w:rPr>
        <w:t xml:space="preserve"> река</w:t>
      </w:r>
      <w:r w:rsidRPr="00BD4512">
        <w:rPr>
          <w:rFonts w:asciiTheme="minorHAnsi" w:hAnsiTheme="minorHAnsi" w:cstheme="minorHAnsi"/>
          <w:noProof/>
          <w:lang w:val="sr-Cyrl-CS"/>
        </w:rPr>
        <w:t>“</w:t>
      </w:r>
      <w:r w:rsidRPr="00BD4512">
        <w:rPr>
          <w:rFonts w:asciiTheme="minorHAnsi" w:hAnsiTheme="minorHAnsi" w:cstheme="minorHAnsi"/>
        </w:rPr>
        <w:t xml:space="preserve">  одељење/одсек -  </w:t>
      </w:r>
      <w:r w:rsidR="00CB6697">
        <w:rPr>
          <w:rFonts w:asciiTheme="minorHAnsi" w:hAnsiTheme="minorHAnsi" w:cstheme="minorHAnsi"/>
          <w:lang w:val="sr-Cyrl-RS"/>
        </w:rPr>
        <w:t>44а, 46а</w:t>
      </w:r>
      <w:r w:rsidRPr="00BD4512">
        <w:rPr>
          <w:rFonts w:asciiTheme="minorHAnsi" w:hAnsiTheme="minorHAnsi" w:cstheme="minorHAnsi"/>
          <w:b/>
        </w:rPr>
        <w:t xml:space="preserve">, </w:t>
      </w:r>
      <w:r w:rsidRPr="00BD4512">
        <w:rPr>
          <w:rFonts w:asciiTheme="minorHAnsi" w:hAnsiTheme="minorHAnsi" w:cstheme="minorHAnsi"/>
        </w:rPr>
        <w:t xml:space="preserve">укупна нето </w:t>
      </w:r>
      <w:r w:rsidRPr="00530D7D">
        <w:rPr>
          <w:rFonts w:asciiTheme="minorHAnsi" w:hAnsiTheme="minorHAnsi" w:cstheme="minorHAnsi"/>
        </w:rPr>
        <w:t xml:space="preserve">запремина </w:t>
      </w:r>
      <w:r w:rsidR="00CB6697" w:rsidRPr="00530D7D">
        <w:rPr>
          <w:rFonts w:asciiTheme="minorHAnsi" w:hAnsiTheme="minorHAnsi" w:cstheme="minorHAnsi"/>
          <w:lang w:val="sr-Cyrl-RS"/>
        </w:rPr>
        <w:t>1943,62</w:t>
      </w:r>
      <w:r w:rsidRPr="00530D7D">
        <w:rPr>
          <w:rFonts w:asciiTheme="minorHAnsi" w:hAnsiTheme="minorHAnsi" w:cstheme="minorHAnsi"/>
        </w:rPr>
        <w:t>m</w:t>
      </w:r>
      <w:r w:rsidRPr="00530D7D">
        <w:rPr>
          <w:rFonts w:asciiTheme="minorHAnsi" w:hAnsiTheme="minorHAnsi" w:cstheme="minorHAnsi"/>
          <w:vertAlign w:val="superscript"/>
        </w:rPr>
        <w:t>3</w:t>
      </w:r>
      <w:r w:rsidRPr="00BD4512">
        <w:rPr>
          <w:rFonts w:asciiTheme="minorHAnsi" w:hAnsiTheme="minorHAnsi" w:cstheme="minorHAnsi"/>
          <w:lang w:val="sr-Cyrl-RS"/>
        </w:rPr>
        <w:t xml:space="preserve">. Врста сече: </w:t>
      </w:r>
      <w:r w:rsidR="00CB6697">
        <w:rPr>
          <w:rFonts w:asciiTheme="minorHAnsi" w:hAnsiTheme="minorHAnsi" w:cstheme="minorHAnsi"/>
          <w:lang w:val="sr-Cyrl-RS"/>
        </w:rPr>
        <w:t>44</w:t>
      </w:r>
      <w:r w:rsidRPr="00BD4512">
        <w:rPr>
          <w:rFonts w:asciiTheme="minorHAnsi" w:hAnsiTheme="minorHAnsi" w:cstheme="minorHAnsi"/>
          <w:lang w:val="sr-Cyrl-RS"/>
        </w:rPr>
        <w:t>/</w:t>
      </w:r>
      <w:r w:rsidRPr="00BD4512">
        <w:rPr>
          <w:rFonts w:asciiTheme="minorHAnsi" w:hAnsiTheme="minorHAnsi" w:cstheme="minorHAnsi"/>
          <w:lang w:val="sr-Latn-RS"/>
        </w:rPr>
        <w:t>a</w:t>
      </w:r>
      <w:r w:rsidRPr="00BD4512">
        <w:rPr>
          <w:rFonts w:asciiTheme="minorHAnsi" w:hAnsiTheme="minorHAnsi" w:cstheme="minorHAnsi"/>
          <w:lang w:val="sr-Cyrl-RS"/>
        </w:rPr>
        <w:t xml:space="preserve"> – </w:t>
      </w:r>
      <w:r w:rsidR="00CB6697">
        <w:rPr>
          <w:rFonts w:asciiTheme="minorHAnsi" w:hAnsiTheme="minorHAnsi" w:cstheme="minorHAnsi"/>
          <w:lang w:val="sr-Cyrl-RS"/>
        </w:rPr>
        <w:t>Оплодна сеча; 46/а – Проредна сеча</w:t>
      </w:r>
      <w:r w:rsidRPr="00BD4512">
        <w:rPr>
          <w:rFonts w:asciiTheme="minorHAnsi" w:hAnsiTheme="minorHAnsi" w:cstheme="minorHAnsi"/>
          <w:lang w:val="sr-Cyrl-RS"/>
        </w:rPr>
        <w:t>.</w:t>
      </w:r>
    </w:p>
    <w:p w:rsidR="00B9379D" w:rsidRPr="00B677EE" w:rsidRDefault="00B9379D" w:rsidP="00B9379D">
      <w:pPr>
        <w:spacing w:before="240"/>
        <w:rPr>
          <w:rFonts w:asciiTheme="minorHAnsi" w:hAnsiTheme="minorHAnsi" w:cstheme="minorHAnsi"/>
        </w:rPr>
      </w:pPr>
    </w:p>
    <w:p w:rsidR="00B9379D" w:rsidRPr="00B677EE" w:rsidRDefault="00B9379D" w:rsidP="00B9379D">
      <w:pPr>
        <w:pStyle w:val="Caption"/>
        <w:keepNext/>
        <w:rPr>
          <w:rFonts w:asciiTheme="minorHAnsi" w:hAnsiTheme="minorHAnsi" w:cstheme="minorHAnsi"/>
        </w:rPr>
      </w:pPr>
      <w:bookmarkStart w:id="16" w:name="_MON_1731996243"/>
      <w:bookmarkStart w:id="17" w:name="_MON_1731994869"/>
      <w:bookmarkStart w:id="18" w:name="_MON_1731994910"/>
      <w:bookmarkStart w:id="19" w:name="_MON_1731994989"/>
      <w:bookmarkStart w:id="20" w:name="_MON_1731995029"/>
      <w:bookmarkStart w:id="21" w:name="_MON_1731995259"/>
      <w:bookmarkStart w:id="22" w:name="_MON_1731995410"/>
      <w:bookmarkStart w:id="23" w:name="_MON_1731995470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Pr="00B677EE">
        <w:rPr>
          <w:rFonts w:asciiTheme="minorHAnsi" w:hAnsiTheme="minorHAnsi" w:cstheme="minorHAnsi"/>
        </w:rPr>
        <w:t xml:space="preserve">Партија </w:t>
      </w:r>
      <w:r w:rsidR="00B06D6D">
        <w:rPr>
          <w:rFonts w:asciiTheme="minorHAnsi" w:hAnsiTheme="minorHAnsi" w:cstheme="minorHAnsi"/>
          <w:lang w:val="sr-Cyrl-RS"/>
        </w:rPr>
        <w:t>30</w:t>
      </w:r>
      <w:r w:rsidRPr="00B677EE">
        <w:rPr>
          <w:rFonts w:asciiTheme="minorHAnsi" w:hAnsiTheme="minorHAnsi" w:cstheme="minorHAnsi"/>
        </w:rPr>
        <w:fldChar w:fldCharType="begin"/>
      </w:r>
      <w:r w:rsidRPr="00B677EE">
        <w:rPr>
          <w:rFonts w:asciiTheme="minorHAnsi" w:hAnsiTheme="minorHAnsi" w:cstheme="minorHAnsi"/>
        </w:rPr>
        <w:instrText xml:space="preserve"> SEQ Партија \* ARABIC </w:instrText>
      </w:r>
      <w:r w:rsidRPr="00B677EE">
        <w:rPr>
          <w:rFonts w:asciiTheme="minorHAnsi" w:hAnsiTheme="minorHAnsi" w:cstheme="minorHAnsi"/>
        </w:rPr>
        <w:fldChar w:fldCharType="separate"/>
      </w:r>
      <w:r w:rsidR="0039174F">
        <w:rPr>
          <w:rFonts w:asciiTheme="minorHAnsi" w:hAnsiTheme="minorHAnsi" w:cstheme="minorHAnsi"/>
          <w:noProof/>
        </w:rPr>
        <w:t>2</w:t>
      </w:r>
      <w:r w:rsidRPr="00B677EE">
        <w:rPr>
          <w:rFonts w:asciiTheme="minorHAnsi" w:hAnsiTheme="minorHAnsi" w:cstheme="minorHAnsi"/>
        </w:rPr>
        <w:fldChar w:fldCharType="end"/>
      </w:r>
    </w:p>
    <w:p w:rsidR="00B9379D" w:rsidRPr="00B677EE" w:rsidRDefault="00AA1C35" w:rsidP="00B9379D">
      <w:pPr>
        <w:rPr>
          <w:rFonts w:asciiTheme="minorHAnsi" w:hAnsiTheme="minorHAnsi" w:cstheme="minorHAnsi"/>
          <w:lang w:val="sr-Latn-RS"/>
        </w:rPr>
      </w:pPr>
      <w:r w:rsidRPr="00AA1C35">
        <w:rPr>
          <w:noProof/>
          <w:lang w:val="en-US" w:eastAsia="en-US"/>
        </w:rPr>
        <w:drawing>
          <wp:inline distT="0" distB="0" distL="0" distR="0" wp14:anchorId="2F9D1A85" wp14:editId="390F1AB0">
            <wp:extent cx="6027420" cy="18364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2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79D" w:rsidRPr="00B677EE" w:rsidRDefault="00AA1C35" w:rsidP="00B9379D">
      <w:pPr>
        <w:spacing w:before="240"/>
        <w:rPr>
          <w:rFonts w:asciiTheme="minorHAnsi" w:hAnsiTheme="minorHAnsi" w:cstheme="minorHAnsi"/>
          <w:color w:val="000000"/>
          <w:lang w:val="sr-Cyrl-RS" w:eastAsia="en-US"/>
        </w:rPr>
      </w:pPr>
      <w:r w:rsidRPr="00AA1C35">
        <w:rPr>
          <w:noProof/>
          <w:lang w:val="en-US" w:eastAsia="en-US"/>
        </w:rPr>
        <w:drawing>
          <wp:inline distT="0" distB="0" distL="0" distR="0" wp14:anchorId="137F9886" wp14:editId="210B0434">
            <wp:extent cx="6027420" cy="58597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20" cy="585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79D" w:rsidRDefault="00B9379D" w:rsidP="00B9379D">
      <w:pPr>
        <w:spacing w:before="240"/>
        <w:rPr>
          <w:rFonts w:asciiTheme="minorHAnsi" w:hAnsiTheme="minorHAnsi" w:cstheme="minorHAnsi"/>
          <w:color w:val="000000"/>
          <w:lang w:val="sr-Cyrl-RS" w:eastAsia="en-US"/>
        </w:rPr>
      </w:pPr>
    </w:p>
    <w:p w:rsidR="00B9379D" w:rsidRPr="00B677EE" w:rsidRDefault="00B9379D" w:rsidP="00B9379D">
      <w:pPr>
        <w:spacing w:before="240"/>
        <w:rPr>
          <w:rFonts w:asciiTheme="minorHAnsi" w:hAnsiTheme="minorHAnsi" w:cstheme="minorHAnsi"/>
          <w:b/>
          <w:u w:val="single"/>
          <w:lang w:val="sr-Cyrl-RS"/>
        </w:rPr>
      </w:pPr>
      <w:r w:rsidRPr="00B677EE">
        <w:rPr>
          <w:rFonts w:asciiTheme="minorHAnsi" w:hAnsiTheme="minorHAnsi" w:cstheme="minorHAnsi"/>
          <w:b/>
          <w:u w:val="single"/>
        </w:rPr>
        <w:t xml:space="preserve">ПАРТИЈА БР. </w:t>
      </w:r>
      <w:r w:rsidRPr="00B677EE">
        <w:rPr>
          <w:rFonts w:asciiTheme="minorHAnsi" w:hAnsiTheme="minorHAnsi" w:cstheme="minorHAnsi"/>
          <w:b/>
          <w:u w:val="single"/>
          <w:lang w:val="sr-Cyrl-RS"/>
        </w:rPr>
        <w:t>3</w:t>
      </w:r>
      <w:r w:rsidR="00B06D6D">
        <w:rPr>
          <w:rFonts w:asciiTheme="minorHAnsi" w:hAnsiTheme="minorHAnsi" w:cstheme="minorHAnsi"/>
          <w:b/>
          <w:u w:val="single"/>
          <w:lang w:val="sr-Cyrl-RS"/>
        </w:rPr>
        <w:t>1</w:t>
      </w:r>
    </w:p>
    <w:p w:rsidR="00B9379D" w:rsidRPr="00BD4512" w:rsidRDefault="00B9379D" w:rsidP="00B9379D">
      <w:pPr>
        <w:jc w:val="both"/>
        <w:rPr>
          <w:rFonts w:asciiTheme="minorHAnsi" w:hAnsiTheme="minorHAnsi" w:cstheme="minorHAnsi"/>
          <w:lang w:val="sr-Cyrl-RS"/>
        </w:rPr>
      </w:pPr>
      <w:r w:rsidRPr="00BD4512">
        <w:rPr>
          <w:rFonts w:asciiTheme="minorHAnsi" w:hAnsiTheme="minorHAnsi" w:cstheme="minorHAnsi"/>
          <w:lang w:val="sr-Cyrl-RS"/>
        </w:rPr>
        <w:tab/>
      </w:r>
      <w:bookmarkStart w:id="24" w:name="_MON_1731918069"/>
      <w:bookmarkStart w:id="25" w:name="_MON_1731918124"/>
      <w:bookmarkStart w:id="26" w:name="_MON_1731920574"/>
      <w:bookmarkEnd w:id="24"/>
      <w:bookmarkEnd w:id="25"/>
      <w:bookmarkEnd w:id="26"/>
      <w:r w:rsidRPr="00BD4512">
        <w:rPr>
          <w:rFonts w:asciiTheme="minorHAnsi" w:hAnsiTheme="minorHAnsi" w:cstheme="minorHAnsi"/>
        </w:rPr>
        <w:t xml:space="preserve">Радна јединица </w:t>
      </w:r>
      <w:r w:rsidRPr="00BD4512">
        <w:rPr>
          <w:rFonts w:asciiTheme="minorHAnsi" w:hAnsiTheme="minorHAnsi" w:cstheme="minorHAnsi"/>
          <w:lang w:val="sr-Cyrl-RS"/>
        </w:rPr>
        <w:t>Добра</w:t>
      </w:r>
      <w:r w:rsidRPr="00BD4512">
        <w:rPr>
          <w:rFonts w:asciiTheme="minorHAnsi" w:hAnsiTheme="minorHAnsi" w:cstheme="minorHAnsi"/>
        </w:rPr>
        <w:t xml:space="preserve">, ГЈ </w:t>
      </w:r>
      <w:r w:rsidRPr="00BD4512">
        <w:rPr>
          <w:rFonts w:asciiTheme="minorHAnsi" w:hAnsiTheme="minorHAnsi" w:cstheme="minorHAnsi"/>
          <w:noProof/>
          <w:lang w:val="sr-Cyrl-CS"/>
        </w:rPr>
        <w:t>„Лева река“</w:t>
      </w:r>
      <w:r w:rsidRPr="00BD4512">
        <w:rPr>
          <w:rFonts w:asciiTheme="minorHAnsi" w:hAnsiTheme="minorHAnsi" w:cstheme="minorHAnsi"/>
        </w:rPr>
        <w:t xml:space="preserve">  одељење/одсек -  </w:t>
      </w:r>
      <w:r w:rsidR="00CB6697">
        <w:rPr>
          <w:rFonts w:asciiTheme="minorHAnsi" w:hAnsiTheme="minorHAnsi" w:cstheme="minorHAnsi"/>
          <w:lang w:val="sr-Cyrl-RS"/>
        </w:rPr>
        <w:t>44</w:t>
      </w:r>
      <w:r w:rsidRPr="00BD4512">
        <w:rPr>
          <w:rFonts w:asciiTheme="minorHAnsi" w:hAnsiTheme="minorHAnsi" w:cstheme="minorHAnsi"/>
          <w:lang w:val="sr-Cyrl-RS"/>
        </w:rPr>
        <w:t>/а</w:t>
      </w:r>
      <w:r w:rsidRPr="00BD4512">
        <w:rPr>
          <w:rFonts w:asciiTheme="minorHAnsi" w:hAnsiTheme="minorHAnsi" w:cstheme="minorHAnsi"/>
          <w:b/>
        </w:rPr>
        <w:t xml:space="preserve"> </w:t>
      </w:r>
      <w:r w:rsidRPr="00BD4512">
        <w:rPr>
          <w:rFonts w:asciiTheme="minorHAnsi" w:hAnsiTheme="minorHAnsi" w:cstheme="minorHAnsi"/>
        </w:rPr>
        <w:t xml:space="preserve">укупна нето </w:t>
      </w:r>
      <w:r w:rsidRPr="00530D7D">
        <w:rPr>
          <w:rFonts w:asciiTheme="minorHAnsi" w:hAnsiTheme="minorHAnsi" w:cstheme="minorHAnsi"/>
        </w:rPr>
        <w:t xml:space="preserve">запремина </w:t>
      </w:r>
      <w:r w:rsidRPr="00530D7D">
        <w:rPr>
          <w:rFonts w:asciiTheme="minorHAnsi" w:hAnsiTheme="minorHAnsi" w:cstheme="minorHAnsi"/>
          <w:lang w:val="sr-Cyrl-RS"/>
        </w:rPr>
        <w:t>12</w:t>
      </w:r>
      <w:r w:rsidR="00CB6697" w:rsidRPr="00530D7D">
        <w:rPr>
          <w:rFonts w:asciiTheme="minorHAnsi" w:hAnsiTheme="minorHAnsi" w:cstheme="minorHAnsi"/>
          <w:lang w:val="sr-Cyrl-RS"/>
        </w:rPr>
        <w:t>4,20</w:t>
      </w:r>
      <w:r w:rsidRPr="00530D7D">
        <w:rPr>
          <w:rFonts w:asciiTheme="minorHAnsi" w:hAnsiTheme="minorHAnsi" w:cstheme="minorHAnsi"/>
        </w:rPr>
        <w:t>m</w:t>
      </w:r>
      <w:r w:rsidRPr="00530D7D">
        <w:rPr>
          <w:rFonts w:asciiTheme="minorHAnsi" w:hAnsiTheme="minorHAnsi" w:cstheme="minorHAnsi"/>
          <w:vertAlign w:val="superscript"/>
        </w:rPr>
        <w:t>3</w:t>
      </w:r>
      <w:r w:rsidRPr="00BD4512">
        <w:rPr>
          <w:rFonts w:asciiTheme="minorHAnsi" w:hAnsiTheme="minorHAnsi" w:cstheme="minorHAnsi"/>
        </w:rPr>
        <w:t xml:space="preserve"> </w:t>
      </w:r>
      <w:r w:rsidR="00CB6697">
        <w:rPr>
          <w:rFonts w:asciiTheme="minorHAnsi" w:hAnsiTheme="minorHAnsi" w:cstheme="minorHAnsi"/>
          <w:lang w:val="sr-Cyrl-RS"/>
        </w:rPr>
        <w:t>Врста сече: 44/а</w:t>
      </w:r>
      <w:r w:rsidRPr="00BD4512">
        <w:rPr>
          <w:rFonts w:asciiTheme="minorHAnsi" w:hAnsiTheme="minorHAnsi" w:cstheme="minorHAnsi"/>
          <w:lang w:val="sr-Cyrl-RS"/>
        </w:rPr>
        <w:t xml:space="preserve"> </w:t>
      </w:r>
      <w:r w:rsidR="00CB6697">
        <w:rPr>
          <w:rFonts w:asciiTheme="minorHAnsi" w:hAnsiTheme="minorHAnsi" w:cstheme="minorHAnsi"/>
          <w:lang w:val="sr-Cyrl-RS"/>
        </w:rPr>
        <w:t>Санитарна</w:t>
      </w:r>
      <w:r w:rsidRPr="00BD4512">
        <w:rPr>
          <w:rFonts w:asciiTheme="minorHAnsi" w:hAnsiTheme="minorHAnsi" w:cstheme="minorHAnsi"/>
          <w:lang w:val="sr-Cyrl-RS"/>
        </w:rPr>
        <w:t xml:space="preserve"> сеча.</w:t>
      </w:r>
    </w:p>
    <w:p w:rsidR="00B9379D" w:rsidRPr="00B677EE" w:rsidRDefault="00B9379D" w:rsidP="00B9379D">
      <w:pPr>
        <w:jc w:val="both"/>
        <w:rPr>
          <w:rFonts w:asciiTheme="minorHAnsi" w:hAnsiTheme="minorHAnsi" w:cstheme="minorHAnsi"/>
          <w:lang w:val="sr-Cyrl-RS"/>
        </w:rPr>
      </w:pPr>
    </w:p>
    <w:p w:rsidR="00B9379D" w:rsidRPr="00BD4512" w:rsidRDefault="00B9379D" w:rsidP="00B9379D">
      <w:pPr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 w:rsidR="00B9379D" w:rsidRPr="00B06D6D" w:rsidRDefault="00B9379D" w:rsidP="00B9379D">
      <w:pPr>
        <w:pStyle w:val="Caption"/>
        <w:keepNext/>
        <w:rPr>
          <w:rFonts w:asciiTheme="minorHAnsi" w:hAnsiTheme="minorHAnsi" w:cstheme="minorHAnsi"/>
          <w:lang w:val="sr-Cyrl-RS"/>
        </w:rPr>
      </w:pPr>
      <w:r w:rsidRPr="00B677EE">
        <w:rPr>
          <w:rFonts w:asciiTheme="minorHAnsi" w:hAnsiTheme="minorHAnsi" w:cstheme="minorHAnsi"/>
        </w:rPr>
        <w:t xml:space="preserve">Партија </w:t>
      </w:r>
      <w:r w:rsidR="00B06D6D">
        <w:rPr>
          <w:rFonts w:asciiTheme="minorHAnsi" w:hAnsiTheme="minorHAnsi" w:cstheme="minorHAnsi"/>
          <w:lang w:val="sr-Cyrl-RS"/>
        </w:rPr>
        <w:t>31</w:t>
      </w:r>
    </w:p>
    <w:p w:rsidR="00B9379D" w:rsidRPr="00B677EE" w:rsidRDefault="00AA1C35" w:rsidP="00B9379D">
      <w:pPr>
        <w:spacing w:before="240"/>
        <w:rPr>
          <w:rFonts w:asciiTheme="minorHAnsi" w:hAnsiTheme="minorHAnsi" w:cstheme="minorHAnsi"/>
          <w:color w:val="000000"/>
          <w:lang w:val="sr-Cyrl-RS" w:eastAsia="en-US"/>
        </w:rPr>
      </w:pPr>
      <w:r w:rsidRPr="00AA1C35">
        <w:rPr>
          <w:noProof/>
          <w:lang w:val="en-US" w:eastAsia="en-US"/>
        </w:rPr>
        <w:drawing>
          <wp:inline distT="0" distB="0" distL="0" distR="0" wp14:anchorId="3EAD0938" wp14:editId="0F478A61">
            <wp:extent cx="6027420" cy="18364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2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AF0" w:rsidRDefault="002B1AF0" w:rsidP="00B9379D">
      <w:pPr>
        <w:spacing w:before="240"/>
        <w:rPr>
          <w:rFonts w:asciiTheme="minorHAnsi" w:hAnsiTheme="minorHAnsi" w:cstheme="minorHAnsi"/>
          <w:b/>
          <w:u w:val="single"/>
          <w:lang w:val="sr-Cyrl-RS"/>
        </w:rPr>
      </w:pPr>
      <w:r w:rsidRPr="002B1AF0">
        <w:rPr>
          <w:noProof/>
          <w:lang w:val="en-US" w:eastAsia="en-US"/>
        </w:rPr>
        <w:drawing>
          <wp:inline distT="0" distB="0" distL="0" distR="0" wp14:anchorId="46946755" wp14:editId="464CF548">
            <wp:extent cx="6027420" cy="1676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2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D7D" w:rsidRDefault="00530D7D" w:rsidP="00B9379D">
      <w:pPr>
        <w:spacing w:before="240"/>
        <w:rPr>
          <w:rFonts w:asciiTheme="minorHAnsi" w:hAnsiTheme="minorHAnsi" w:cstheme="minorHAnsi"/>
          <w:b/>
          <w:u w:val="single"/>
          <w:lang w:val="sr-Cyrl-RS"/>
        </w:rPr>
      </w:pPr>
    </w:p>
    <w:p w:rsidR="00530D7D" w:rsidRDefault="00530D7D" w:rsidP="00B9379D">
      <w:pPr>
        <w:spacing w:before="240"/>
        <w:rPr>
          <w:rFonts w:asciiTheme="minorHAnsi" w:hAnsiTheme="minorHAnsi" w:cstheme="minorHAnsi"/>
          <w:b/>
          <w:u w:val="single"/>
          <w:lang w:val="sr-Cyrl-RS"/>
        </w:rPr>
      </w:pPr>
    </w:p>
    <w:p w:rsidR="00530D7D" w:rsidRDefault="00530D7D" w:rsidP="00B9379D">
      <w:pPr>
        <w:spacing w:before="240"/>
        <w:rPr>
          <w:rFonts w:asciiTheme="minorHAnsi" w:hAnsiTheme="minorHAnsi" w:cstheme="minorHAnsi"/>
          <w:b/>
          <w:u w:val="single"/>
          <w:lang w:val="sr-Cyrl-RS"/>
        </w:rPr>
      </w:pPr>
    </w:p>
    <w:p w:rsidR="00530D7D" w:rsidRDefault="00530D7D" w:rsidP="00B9379D">
      <w:pPr>
        <w:spacing w:before="240"/>
        <w:rPr>
          <w:rFonts w:asciiTheme="minorHAnsi" w:hAnsiTheme="minorHAnsi" w:cstheme="minorHAnsi"/>
          <w:b/>
          <w:u w:val="single"/>
          <w:lang w:val="sr-Cyrl-RS"/>
        </w:rPr>
      </w:pPr>
    </w:p>
    <w:p w:rsidR="00530D7D" w:rsidRDefault="00530D7D" w:rsidP="00B9379D">
      <w:pPr>
        <w:spacing w:before="240"/>
        <w:rPr>
          <w:rFonts w:asciiTheme="minorHAnsi" w:hAnsiTheme="minorHAnsi" w:cstheme="minorHAnsi"/>
          <w:b/>
          <w:u w:val="single"/>
          <w:lang w:val="sr-Cyrl-RS"/>
        </w:rPr>
      </w:pPr>
    </w:p>
    <w:p w:rsidR="00530D7D" w:rsidRDefault="00530D7D" w:rsidP="00B9379D">
      <w:pPr>
        <w:spacing w:before="240"/>
        <w:rPr>
          <w:rFonts w:asciiTheme="minorHAnsi" w:hAnsiTheme="minorHAnsi" w:cstheme="minorHAnsi"/>
          <w:b/>
          <w:u w:val="single"/>
          <w:lang w:val="sr-Cyrl-RS"/>
        </w:rPr>
      </w:pPr>
    </w:p>
    <w:p w:rsidR="00530D7D" w:rsidRDefault="00530D7D" w:rsidP="00B9379D">
      <w:pPr>
        <w:spacing w:before="240"/>
        <w:rPr>
          <w:rFonts w:asciiTheme="minorHAnsi" w:hAnsiTheme="minorHAnsi" w:cstheme="minorHAnsi"/>
          <w:b/>
          <w:u w:val="single"/>
          <w:lang w:val="sr-Cyrl-RS"/>
        </w:rPr>
      </w:pPr>
    </w:p>
    <w:p w:rsidR="00530D7D" w:rsidRDefault="00530D7D" w:rsidP="00B9379D">
      <w:pPr>
        <w:spacing w:before="240"/>
        <w:rPr>
          <w:rFonts w:asciiTheme="minorHAnsi" w:hAnsiTheme="minorHAnsi" w:cstheme="minorHAnsi"/>
          <w:b/>
          <w:u w:val="single"/>
          <w:lang w:val="sr-Cyrl-RS"/>
        </w:rPr>
      </w:pPr>
    </w:p>
    <w:p w:rsidR="00530D7D" w:rsidRDefault="00530D7D" w:rsidP="00B9379D">
      <w:pPr>
        <w:spacing w:before="240"/>
        <w:rPr>
          <w:rFonts w:asciiTheme="minorHAnsi" w:hAnsiTheme="minorHAnsi" w:cstheme="minorHAnsi"/>
          <w:b/>
          <w:u w:val="single"/>
          <w:lang w:val="sr-Cyrl-RS"/>
        </w:rPr>
      </w:pPr>
    </w:p>
    <w:p w:rsidR="00530D7D" w:rsidRDefault="00530D7D" w:rsidP="00B9379D">
      <w:pPr>
        <w:spacing w:before="240"/>
        <w:rPr>
          <w:rFonts w:asciiTheme="minorHAnsi" w:hAnsiTheme="minorHAnsi" w:cstheme="minorHAnsi"/>
          <w:b/>
          <w:u w:val="single"/>
          <w:lang w:val="sr-Cyrl-RS"/>
        </w:rPr>
      </w:pPr>
    </w:p>
    <w:p w:rsidR="00530D7D" w:rsidRDefault="00530D7D" w:rsidP="00B9379D">
      <w:pPr>
        <w:spacing w:before="240"/>
        <w:rPr>
          <w:rFonts w:asciiTheme="minorHAnsi" w:hAnsiTheme="minorHAnsi" w:cstheme="minorHAnsi"/>
          <w:b/>
          <w:u w:val="single"/>
          <w:lang w:val="sr-Cyrl-RS"/>
        </w:rPr>
      </w:pPr>
    </w:p>
    <w:p w:rsidR="00B9379D" w:rsidRPr="00B677EE" w:rsidRDefault="00B9379D" w:rsidP="00B9379D">
      <w:pPr>
        <w:spacing w:before="240"/>
        <w:rPr>
          <w:rFonts w:asciiTheme="minorHAnsi" w:hAnsiTheme="minorHAnsi" w:cstheme="minorHAnsi"/>
          <w:b/>
          <w:u w:val="single"/>
          <w:lang w:val="sr-Cyrl-RS"/>
        </w:rPr>
      </w:pPr>
      <w:r w:rsidRPr="00B677EE">
        <w:rPr>
          <w:rFonts w:asciiTheme="minorHAnsi" w:hAnsiTheme="minorHAnsi" w:cstheme="minorHAnsi"/>
          <w:b/>
          <w:u w:val="single"/>
        </w:rPr>
        <w:lastRenderedPageBreak/>
        <w:t xml:space="preserve">ПАРТИЈА БР. </w:t>
      </w:r>
      <w:r w:rsidR="00B06D6D">
        <w:rPr>
          <w:rFonts w:asciiTheme="minorHAnsi" w:hAnsiTheme="minorHAnsi" w:cstheme="minorHAnsi"/>
          <w:b/>
          <w:u w:val="single"/>
          <w:lang w:val="sr-Cyrl-RS"/>
        </w:rPr>
        <w:t>32</w:t>
      </w:r>
    </w:p>
    <w:p w:rsidR="00B9379D" w:rsidRPr="00BD4512" w:rsidRDefault="00B9379D" w:rsidP="00B9379D">
      <w:pPr>
        <w:spacing w:before="240"/>
        <w:jc w:val="both"/>
        <w:rPr>
          <w:rFonts w:asciiTheme="minorHAnsi" w:hAnsiTheme="minorHAnsi" w:cstheme="minorHAnsi"/>
          <w:lang w:val="sr-Cyrl-RS"/>
        </w:rPr>
      </w:pPr>
      <w:r w:rsidRPr="00BD4512">
        <w:rPr>
          <w:rFonts w:asciiTheme="minorHAnsi" w:hAnsiTheme="minorHAnsi" w:cstheme="minorHAnsi"/>
          <w:lang w:val="sr-Cyrl-RS"/>
        </w:rPr>
        <w:tab/>
      </w:r>
      <w:r w:rsidRPr="00BD4512">
        <w:rPr>
          <w:rFonts w:asciiTheme="minorHAnsi" w:hAnsiTheme="minorHAnsi" w:cstheme="minorHAnsi"/>
        </w:rPr>
        <w:t xml:space="preserve">Радна јединица </w:t>
      </w:r>
      <w:r w:rsidRPr="00BD4512">
        <w:rPr>
          <w:rFonts w:asciiTheme="minorHAnsi" w:hAnsiTheme="minorHAnsi" w:cstheme="minorHAnsi"/>
          <w:lang w:val="sr-Cyrl-RS"/>
        </w:rPr>
        <w:t>До</w:t>
      </w:r>
      <w:r w:rsidR="00CB6697">
        <w:rPr>
          <w:rFonts w:asciiTheme="minorHAnsi" w:hAnsiTheme="minorHAnsi" w:cstheme="minorHAnsi"/>
          <w:lang w:val="sr-Cyrl-RS"/>
        </w:rPr>
        <w:t>њи Милановац</w:t>
      </w:r>
      <w:r w:rsidRPr="00BD4512">
        <w:rPr>
          <w:rFonts w:asciiTheme="minorHAnsi" w:hAnsiTheme="minorHAnsi" w:cstheme="minorHAnsi"/>
        </w:rPr>
        <w:t xml:space="preserve">, ГЈ </w:t>
      </w:r>
      <w:r w:rsidRPr="00BD4512">
        <w:rPr>
          <w:rFonts w:asciiTheme="minorHAnsi" w:hAnsiTheme="minorHAnsi" w:cstheme="minorHAnsi"/>
          <w:noProof/>
          <w:lang w:val="sr-Cyrl-CS"/>
        </w:rPr>
        <w:t>„</w:t>
      </w:r>
      <w:r w:rsidR="00CB6697">
        <w:rPr>
          <w:rFonts w:asciiTheme="minorHAnsi" w:hAnsiTheme="minorHAnsi" w:cstheme="minorHAnsi"/>
          <w:noProof/>
          <w:lang w:val="sr-Cyrl-CS"/>
        </w:rPr>
        <w:t>Црни врх</w:t>
      </w:r>
      <w:r w:rsidRPr="00BD4512">
        <w:rPr>
          <w:rFonts w:asciiTheme="minorHAnsi" w:hAnsiTheme="minorHAnsi" w:cstheme="minorHAnsi"/>
          <w:noProof/>
          <w:lang w:val="sr-Cyrl-CS"/>
        </w:rPr>
        <w:t>“</w:t>
      </w:r>
      <w:r w:rsidRPr="00BD4512">
        <w:rPr>
          <w:rFonts w:asciiTheme="minorHAnsi" w:hAnsiTheme="minorHAnsi" w:cstheme="minorHAnsi"/>
        </w:rPr>
        <w:t xml:space="preserve">  одељење/одсек -  </w:t>
      </w:r>
      <w:r w:rsidR="00CB6697">
        <w:rPr>
          <w:rFonts w:asciiTheme="minorHAnsi" w:hAnsiTheme="minorHAnsi" w:cstheme="minorHAnsi"/>
          <w:lang w:val="sr-Cyrl-RS"/>
        </w:rPr>
        <w:t>3</w:t>
      </w:r>
      <w:r w:rsidRPr="00BD4512">
        <w:rPr>
          <w:rFonts w:asciiTheme="minorHAnsi" w:hAnsiTheme="minorHAnsi" w:cstheme="minorHAnsi"/>
          <w:lang w:val="sr-Cyrl-RS"/>
        </w:rPr>
        <w:t>/</w:t>
      </w:r>
      <w:r w:rsidRPr="00BD4512">
        <w:rPr>
          <w:rFonts w:asciiTheme="minorHAnsi" w:hAnsiTheme="minorHAnsi" w:cstheme="minorHAnsi"/>
          <w:lang w:val="sr-Latn-RS"/>
        </w:rPr>
        <w:t>a,</w:t>
      </w:r>
      <w:r w:rsidR="00CB6697">
        <w:rPr>
          <w:rFonts w:asciiTheme="minorHAnsi" w:hAnsiTheme="minorHAnsi" w:cstheme="minorHAnsi"/>
          <w:lang w:val="sr-Cyrl-RS"/>
        </w:rPr>
        <w:t>е; 29/ц,д,е,ф,г,и</w:t>
      </w:r>
      <w:r w:rsidRPr="00BD4512">
        <w:rPr>
          <w:rFonts w:asciiTheme="minorHAnsi" w:hAnsiTheme="minorHAnsi" w:cstheme="minorHAnsi"/>
          <w:b/>
        </w:rPr>
        <w:t xml:space="preserve">, </w:t>
      </w:r>
      <w:r w:rsidRPr="00BD4512">
        <w:rPr>
          <w:rFonts w:asciiTheme="minorHAnsi" w:hAnsiTheme="minorHAnsi" w:cstheme="minorHAnsi"/>
        </w:rPr>
        <w:t xml:space="preserve">укупна нето </w:t>
      </w:r>
      <w:r w:rsidRPr="00530D7D">
        <w:rPr>
          <w:rFonts w:asciiTheme="minorHAnsi" w:hAnsiTheme="minorHAnsi" w:cstheme="minorHAnsi"/>
        </w:rPr>
        <w:t xml:space="preserve">запремина </w:t>
      </w:r>
      <w:r w:rsidR="00CB6697" w:rsidRPr="00530D7D">
        <w:rPr>
          <w:rFonts w:asciiTheme="minorHAnsi" w:hAnsiTheme="minorHAnsi" w:cstheme="minorHAnsi"/>
          <w:lang w:val="sr-Cyrl-RS"/>
        </w:rPr>
        <w:t>1322,81</w:t>
      </w:r>
      <w:r w:rsidRPr="00530D7D">
        <w:rPr>
          <w:rFonts w:asciiTheme="minorHAnsi" w:hAnsiTheme="minorHAnsi" w:cstheme="minorHAnsi"/>
        </w:rPr>
        <w:t>m</w:t>
      </w:r>
      <w:r w:rsidRPr="00530D7D">
        <w:rPr>
          <w:rFonts w:asciiTheme="minorHAnsi" w:hAnsiTheme="minorHAnsi" w:cstheme="minorHAnsi"/>
          <w:vertAlign w:val="superscript"/>
        </w:rPr>
        <w:t>3</w:t>
      </w:r>
      <w:r w:rsidRPr="00BD4512">
        <w:rPr>
          <w:rFonts w:asciiTheme="minorHAnsi" w:hAnsiTheme="minorHAnsi" w:cstheme="minorHAnsi"/>
          <w:lang w:val="sr-Cyrl-RS"/>
        </w:rPr>
        <w:t xml:space="preserve">. Врста сече: </w:t>
      </w:r>
      <w:r w:rsidR="00CB6697">
        <w:rPr>
          <w:rFonts w:asciiTheme="minorHAnsi" w:hAnsiTheme="minorHAnsi" w:cstheme="minorHAnsi"/>
          <w:lang w:val="sr-Cyrl-RS"/>
        </w:rPr>
        <w:t>29</w:t>
      </w:r>
      <w:r w:rsidRPr="00BD4512">
        <w:rPr>
          <w:rFonts w:asciiTheme="minorHAnsi" w:hAnsiTheme="minorHAnsi" w:cstheme="minorHAnsi"/>
          <w:lang w:val="sr-Cyrl-RS"/>
        </w:rPr>
        <w:t>/</w:t>
      </w:r>
      <w:r w:rsidR="00CB6697">
        <w:rPr>
          <w:rFonts w:asciiTheme="minorHAnsi" w:hAnsiTheme="minorHAnsi" w:cstheme="minorHAnsi"/>
          <w:lang w:val="sr-Cyrl-RS"/>
        </w:rPr>
        <w:t xml:space="preserve">е </w:t>
      </w:r>
      <w:r w:rsidRPr="00BD4512">
        <w:rPr>
          <w:rFonts w:asciiTheme="minorHAnsi" w:hAnsiTheme="minorHAnsi" w:cstheme="minorHAnsi"/>
          <w:lang w:val="sr-Cyrl-RS"/>
        </w:rPr>
        <w:t xml:space="preserve">– Оплодна сеча; </w:t>
      </w:r>
      <w:r w:rsidR="00CB6697">
        <w:rPr>
          <w:rFonts w:asciiTheme="minorHAnsi" w:hAnsiTheme="minorHAnsi" w:cstheme="minorHAnsi"/>
          <w:lang w:val="sr-Cyrl-RS"/>
        </w:rPr>
        <w:t>3/а,е; 29/а,д,ф,г,и</w:t>
      </w:r>
      <w:r w:rsidRPr="00BD4512">
        <w:rPr>
          <w:rFonts w:asciiTheme="minorHAnsi" w:hAnsiTheme="minorHAnsi" w:cstheme="minorHAnsi"/>
          <w:lang w:val="sr-Latn-RS"/>
        </w:rPr>
        <w:t xml:space="preserve"> – </w:t>
      </w:r>
      <w:r w:rsidRPr="00BD4512">
        <w:rPr>
          <w:rFonts w:asciiTheme="minorHAnsi" w:hAnsiTheme="minorHAnsi" w:cstheme="minorHAnsi"/>
          <w:lang w:val="sr-Cyrl-RS"/>
        </w:rPr>
        <w:t>Проредна сеча.</w:t>
      </w:r>
    </w:p>
    <w:p w:rsidR="00B9379D" w:rsidRPr="00B677EE" w:rsidRDefault="00B9379D" w:rsidP="00B9379D">
      <w:pPr>
        <w:jc w:val="both"/>
        <w:rPr>
          <w:rFonts w:asciiTheme="minorHAnsi" w:hAnsiTheme="minorHAnsi" w:cstheme="minorHAnsi"/>
          <w:lang w:val="sr-Cyrl-RS"/>
        </w:rPr>
      </w:pPr>
    </w:p>
    <w:p w:rsidR="00B9379D" w:rsidRPr="00B677EE" w:rsidRDefault="00B9379D" w:rsidP="00B9379D">
      <w:pPr>
        <w:rPr>
          <w:rFonts w:asciiTheme="minorHAnsi" w:hAnsiTheme="minorHAnsi" w:cstheme="minorHAnsi"/>
          <w:lang w:val="sr-Latn-RS"/>
        </w:rPr>
      </w:pPr>
    </w:p>
    <w:p w:rsidR="00B9379D" w:rsidRPr="00B06D6D" w:rsidRDefault="00B9379D" w:rsidP="00B9379D">
      <w:pPr>
        <w:pStyle w:val="Caption"/>
        <w:keepNext/>
        <w:rPr>
          <w:rFonts w:asciiTheme="minorHAnsi" w:hAnsiTheme="minorHAnsi" w:cstheme="minorHAnsi"/>
          <w:lang w:val="sr-Cyrl-RS"/>
        </w:rPr>
      </w:pPr>
      <w:r w:rsidRPr="00B677EE">
        <w:rPr>
          <w:rFonts w:asciiTheme="minorHAnsi" w:hAnsiTheme="minorHAnsi" w:cstheme="minorHAnsi"/>
        </w:rPr>
        <w:t xml:space="preserve">Партија </w:t>
      </w:r>
      <w:r w:rsidR="00B06D6D">
        <w:rPr>
          <w:rFonts w:asciiTheme="minorHAnsi" w:hAnsiTheme="minorHAnsi" w:cstheme="minorHAnsi"/>
          <w:lang w:val="sr-Cyrl-RS"/>
        </w:rPr>
        <w:t>32</w:t>
      </w:r>
    </w:p>
    <w:p w:rsidR="00B9379D" w:rsidRPr="00B677EE" w:rsidRDefault="002B1AF0" w:rsidP="00B9379D">
      <w:pPr>
        <w:spacing w:before="240"/>
        <w:rPr>
          <w:rFonts w:asciiTheme="minorHAnsi" w:hAnsiTheme="minorHAnsi" w:cstheme="minorHAnsi"/>
          <w:b/>
          <w:u w:val="single"/>
          <w:lang w:val="sr-Cyrl-RS"/>
        </w:rPr>
      </w:pPr>
      <w:r w:rsidRPr="002B1AF0">
        <w:rPr>
          <w:noProof/>
          <w:lang w:val="en-US" w:eastAsia="en-US"/>
        </w:rPr>
        <w:drawing>
          <wp:inline distT="0" distB="0" distL="0" distR="0" wp14:anchorId="116A96FD" wp14:editId="412F147E">
            <wp:extent cx="6027420" cy="18364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2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79D" w:rsidRDefault="002B1AF0" w:rsidP="00B9379D">
      <w:pPr>
        <w:spacing w:before="240"/>
        <w:rPr>
          <w:rFonts w:asciiTheme="minorHAnsi" w:hAnsiTheme="minorHAnsi" w:cstheme="minorHAnsi"/>
          <w:b/>
          <w:u w:val="single"/>
          <w:lang w:val="sr-Cyrl-RS"/>
        </w:rPr>
      </w:pPr>
      <w:r w:rsidRPr="002B1AF0">
        <w:rPr>
          <w:noProof/>
          <w:lang w:val="en-US" w:eastAsia="en-US"/>
        </w:rPr>
        <w:drawing>
          <wp:inline distT="0" distB="0" distL="0" distR="0" wp14:anchorId="46320289" wp14:editId="079816AB">
            <wp:extent cx="6027420" cy="4968240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20" cy="496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79D" w:rsidRDefault="00B9379D" w:rsidP="00B9379D">
      <w:pPr>
        <w:spacing w:before="240"/>
        <w:rPr>
          <w:rFonts w:asciiTheme="minorHAnsi" w:hAnsiTheme="minorHAnsi" w:cstheme="minorHAnsi"/>
          <w:b/>
          <w:u w:val="single"/>
          <w:lang w:val="sr-Cyrl-RS"/>
        </w:rPr>
      </w:pPr>
    </w:p>
    <w:p w:rsidR="00530D7D" w:rsidRDefault="00530D7D" w:rsidP="00B9379D">
      <w:pPr>
        <w:spacing w:before="240"/>
        <w:rPr>
          <w:rFonts w:asciiTheme="minorHAnsi" w:hAnsiTheme="minorHAnsi" w:cstheme="minorHAnsi"/>
          <w:b/>
          <w:u w:val="single"/>
          <w:lang w:val="sr-Cyrl-RS"/>
        </w:rPr>
      </w:pPr>
    </w:p>
    <w:p w:rsidR="00B9379D" w:rsidRPr="00B06D6D" w:rsidRDefault="00B9379D" w:rsidP="00B9379D">
      <w:pPr>
        <w:spacing w:before="240"/>
        <w:rPr>
          <w:rFonts w:asciiTheme="minorHAnsi" w:hAnsiTheme="minorHAnsi" w:cstheme="minorHAnsi"/>
          <w:b/>
          <w:u w:val="single"/>
          <w:lang w:val="sr-Cyrl-RS"/>
        </w:rPr>
      </w:pPr>
      <w:r w:rsidRPr="00B677EE">
        <w:rPr>
          <w:rFonts w:asciiTheme="minorHAnsi" w:hAnsiTheme="minorHAnsi" w:cstheme="minorHAnsi"/>
          <w:b/>
          <w:u w:val="single"/>
        </w:rPr>
        <w:lastRenderedPageBreak/>
        <w:t xml:space="preserve">ПАРТИЈА БР. </w:t>
      </w:r>
      <w:r w:rsidR="00B06D6D">
        <w:rPr>
          <w:rFonts w:asciiTheme="minorHAnsi" w:hAnsiTheme="minorHAnsi" w:cstheme="minorHAnsi"/>
          <w:b/>
          <w:u w:val="single"/>
          <w:lang w:val="sr-Cyrl-RS"/>
        </w:rPr>
        <w:t>33</w:t>
      </w:r>
    </w:p>
    <w:p w:rsidR="00B9379D" w:rsidRPr="00BD4512" w:rsidRDefault="00B9379D" w:rsidP="00B9379D">
      <w:pPr>
        <w:spacing w:before="240"/>
        <w:jc w:val="both"/>
        <w:rPr>
          <w:rFonts w:asciiTheme="minorHAnsi" w:hAnsiTheme="minorHAnsi" w:cstheme="minorHAnsi"/>
          <w:lang w:val="sr-Cyrl-RS"/>
        </w:rPr>
      </w:pPr>
      <w:r w:rsidRPr="00BD4512">
        <w:rPr>
          <w:rFonts w:asciiTheme="minorHAnsi" w:hAnsiTheme="minorHAnsi" w:cstheme="minorHAnsi"/>
          <w:lang w:val="sr-Cyrl-RS"/>
        </w:rPr>
        <w:tab/>
      </w:r>
      <w:r w:rsidRPr="00BD4512">
        <w:rPr>
          <w:rFonts w:asciiTheme="minorHAnsi" w:hAnsiTheme="minorHAnsi" w:cstheme="minorHAnsi"/>
        </w:rPr>
        <w:t xml:space="preserve">Радна јединица </w:t>
      </w:r>
      <w:r w:rsidRPr="00BD4512">
        <w:rPr>
          <w:rFonts w:asciiTheme="minorHAnsi" w:hAnsiTheme="minorHAnsi" w:cstheme="minorHAnsi"/>
          <w:lang w:val="sr-Cyrl-RS"/>
        </w:rPr>
        <w:t>До</w:t>
      </w:r>
      <w:r w:rsidR="00CB6697">
        <w:rPr>
          <w:rFonts w:asciiTheme="minorHAnsi" w:hAnsiTheme="minorHAnsi" w:cstheme="minorHAnsi"/>
          <w:lang w:val="sr-Cyrl-RS"/>
        </w:rPr>
        <w:t>њи Милановац</w:t>
      </w:r>
      <w:r w:rsidRPr="00BD4512">
        <w:rPr>
          <w:rFonts w:asciiTheme="minorHAnsi" w:hAnsiTheme="minorHAnsi" w:cstheme="minorHAnsi"/>
        </w:rPr>
        <w:t xml:space="preserve">, ГЈ </w:t>
      </w:r>
      <w:r w:rsidRPr="00BD4512">
        <w:rPr>
          <w:rFonts w:asciiTheme="minorHAnsi" w:hAnsiTheme="minorHAnsi" w:cstheme="minorHAnsi"/>
          <w:noProof/>
          <w:lang w:val="sr-Cyrl-CS"/>
        </w:rPr>
        <w:t>„</w:t>
      </w:r>
      <w:r w:rsidR="00CB6697">
        <w:rPr>
          <w:rFonts w:asciiTheme="minorHAnsi" w:hAnsiTheme="minorHAnsi" w:cstheme="minorHAnsi"/>
          <w:noProof/>
          <w:lang w:val="sr-Cyrl-CS"/>
        </w:rPr>
        <w:t>Црни врх</w:t>
      </w:r>
      <w:r w:rsidRPr="00BD4512">
        <w:rPr>
          <w:rFonts w:asciiTheme="minorHAnsi" w:hAnsiTheme="minorHAnsi" w:cstheme="minorHAnsi"/>
          <w:noProof/>
          <w:lang w:val="sr-Cyrl-CS"/>
        </w:rPr>
        <w:t>“</w:t>
      </w:r>
      <w:r w:rsidRPr="00BD4512">
        <w:rPr>
          <w:rFonts w:asciiTheme="minorHAnsi" w:hAnsiTheme="minorHAnsi" w:cstheme="minorHAnsi"/>
        </w:rPr>
        <w:t xml:space="preserve">  одељење/одсек -  </w:t>
      </w:r>
      <w:r w:rsidR="00CB6697">
        <w:rPr>
          <w:rFonts w:asciiTheme="minorHAnsi" w:hAnsiTheme="minorHAnsi" w:cstheme="minorHAnsi"/>
          <w:lang w:val="sr-Cyrl-RS"/>
        </w:rPr>
        <w:t>12</w:t>
      </w:r>
      <w:r w:rsidRPr="00BD4512">
        <w:rPr>
          <w:rFonts w:asciiTheme="minorHAnsi" w:hAnsiTheme="minorHAnsi" w:cstheme="minorHAnsi"/>
          <w:lang w:val="sr-Latn-RS"/>
        </w:rPr>
        <w:t>/a</w:t>
      </w:r>
      <w:r w:rsidR="00CB6697">
        <w:rPr>
          <w:rFonts w:asciiTheme="minorHAnsi" w:hAnsiTheme="minorHAnsi" w:cstheme="minorHAnsi"/>
          <w:lang w:val="sr-Cyrl-RS"/>
        </w:rPr>
        <w:t xml:space="preserve">,ц </w:t>
      </w:r>
      <w:r w:rsidRPr="00BD4512">
        <w:rPr>
          <w:rFonts w:asciiTheme="minorHAnsi" w:hAnsiTheme="minorHAnsi" w:cstheme="minorHAnsi"/>
          <w:lang w:val="sr-Latn-RS"/>
        </w:rPr>
        <w:t xml:space="preserve">; </w:t>
      </w:r>
      <w:r w:rsidR="00CB6697">
        <w:rPr>
          <w:rFonts w:asciiTheme="minorHAnsi" w:hAnsiTheme="minorHAnsi" w:cstheme="minorHAnsi"/>
          <w:lang w:val="sr-Cyrl-RS"/>
        </w:rPr>
        <w:t>13</w:t>
      </w:r>
      <w:r w:rsidRPr="00BD4512">
        <w:rPr>
          <w:rFonts w:asciiTheme="minorHAnsi" w:hAnsiTheme="minorHAnsi" w:cstheme="minorHAnsi"/>
          <w:lang w:val="sr-Latn-RS"/>
        </w:rPr>
        <w:t>/a,</w:t>
      </w:r>
      <w:r w:rsidR="00CB6697">
        <w:rPr>
          <w:rFonts w:asciiTheme="minorHAnsi" w:hAnsiTheme="minorHAnsi" w:cstheme="minorHAnsi"/>
          <w:lang w:val="sr-Cyrl-RS"/>
        </w:rPr>
        <w:t>б</w:t>
      </w:r>
      <w:r w:rsidRPr="00BD4512">
        <w:rPr>
          <w:rFonts w:asciiTheme="minorHAnsi" w:hAnsiTheme="minorHAnsi" w:cstheme="minorHAnsi"/>
          <w:b/>
        </w:rPr>
        <w:t>,</w:t>
      </w:r>
      <w:r w:rsidR="00CB6697" w:rsidRPr="00530D7D">
        <w:rPr>
          <w:rFonts w:asciiTheme="minorHAnsi" w:hAnsiTheme="minorHAnsi" w:cstheme="minorHAnsi"/>
          <w:lang w:val="sr-Cyrl-RS"/>
        </w:rPr>
        <w:t>е;</w:t>
      </w:r>
      <w:r w:rsidR="00530D7D">
        <w:rPr>
          <w:rFonts w:asciiTheme="minorHAnsi" w:hAnsiTheme="minorHAnsi" w:cstheme="minorHAnsi"/>
          <w:lang w:val="sr-Cyrl-RS"/>
        </w:rPr>
        <w:t xml:space="preserve"> </w:t>
      </w:r>
      <w:r w:rsidR="00CB6697" w:rsidRPr="00530D7D">
        <w:rPr>
          <w:rFonts w:asciiTheme="minorHAnsi" w:hAnsiTheme="minorHAnsi" w:cstheme="minorHAnsi"/>
          <w:lang w:val="sr-Cyrl-RS"/>
        </w:rPr>
        <w:t>14/а,ц,д,е</w:t>
      </w:r>
      <w:r w:rsidR="00CB6697">
        <w:rPr>
          <w:rFonts w:asciiTheme="minorHAnsi" w:hAnsiTheme="minorHAnsi" w:cstheme="minorHAnsi"/>
          <w:b/>
          <w:lang w:val="sr-Cyrl-RS"/>
        </w:rPr>
        <w:t xml:space="preserve">, </w:t>
      </w:r>
      <w:r w:rsidRPr="00BD4512">
        <w:rPr>
          <w:rFonts w:asciiTheme="minorHAnsi" w:hAnsiTheme="minorHAnsi" w:cstheme="minorHAnsi"/>
          <w:b/>
        </w:rPr>
        <w:t xml:space="preserve"> </w:t>
      </w:r>
      <w:r w:rsidRPr="00BD4512">
        <w:rPr>
          <w:rFonts w:asciiTheme="minorHAnsi" w:hAnsiTheme="minorHAnsi" w:cstheme="minorHAnsi"/>
        </w:rPr>
        <w:t xml:space="preserve">укупна нето </w:t>
      </w:r>
      <w:r w:rsidRPr="00530D7D">
        <w:rPr>
          <w:rFonts w:asciiTheme="minorHAnsi" w:hAnsiTheme="minorHAnsi" w:cstheme="minorHAnsi"/>
        </w:rPr>
        <w:t xml:space="preserve">запремина </w:t>
      </w:r>
      <w:r w:rsidR="00CB6697" w:rsidRPr="00530D7D">
        <w:rPr>
          <w:rFonts w:asciiTheme="minorHAnsi" w:hAnsiTheme="minorHAnsi" w:cstheme="minorHAnsi"/>
          <w:lang w:val="sr-Cyrl-RS"/>
        </w:rPr>
        <w:t>1829,79</w:t>
      </w:r>
      <w:r w:rsidRPr="00530D7D">
        <w:rPr>
          <w:rFonts w:asciiTheme="minorHAnsi" w:hAnsiTheme="minorHAnsi" w:cstheme="minorHAnsi"/>
        </w:rPr>
        <w:t>m</w:t>
      </w:r>
      <w:r w:rsidRPr="00530D7D">
        <w:rPr>
          <w:rFonts w:asciiTheme="minorHAnsi" w:hAnsiTheme="minorHAnsi" w:cstheme="minorHAnsi"/>
          <w:vertAlign w:val="superscript"/>
        </w:rPr>
        <w:t>3</w:t>
      </w:r>
      <w:r w:rsidR="00530D7D">
        <w:rPr>
          <w:rFonts w:asciiTheme="minorHAnsi" w:hAnsiTheme="minorHAnsi" w:cstheme="minorHAnsi"/>
          <w:lang w:val="sr-Cyrl-RS"/>
        </w:rPr>
        <w:t xml:space="preserve">. </w:t>
      </w:r>
      <w:r w:rsidRPr="00BD4512">
        <w:rPr>
          <w:rFonts w:asciiTheme="minorHAnsi" w:hAnsiTheme="minorHAnsi" w:cstheme="minorHAnsi"/>
          <w:lang w:val="sr-Cyrl-RS"/>
        </w:rPr>
        <w:t xml:space="preserve">Врста сече: </w:t>
      </w:r>
      <w:r w:rsidR="00530D7D">
        <w:rPr>
          <w:rFonts w:asciiTheme="minorHAnsi" w:hAnsiTheme="minorHAnsi" w:cstheme="minorHAnsi"/>
          <w:lang w:val="sr-Cyrl-RS"/>
        </w:rPr>
        <w:t>14/а</w:t>
      </w:r>
      <w:r w:rsidRPr="00BD4512">
        <w:rPr>
          <w:rFonts w:asciiTheme="minorHAnsi" w:hAnsiTheme="minorHAnsi" w:cstheme="minorHAnsi"/>
          <w:lang w:val="sr-Cyrl-RS"/>
        </w:rPr>
        <w:t xml:space="preserve"> – Оплодна сеча</w:t>
      </w:r>
      <w:r w:rsidR="00530D7D">
        <w:rPr>
          <w:rFonts w:asciiTheme="minorHAnsi" w:hAnsiTheme="minorHAnsi" w:cstheme="minorHAnsi"/>
          <w:lang w:val="sr-Latn-RS"/>
        </w:rPr>
        <w:t xml:space="preserve">: </w:t>
      </w:r>
      <w:r w:rsidR="00530D7D">
        <w:rPr>
          <w:rFonts w:asciiTheme="minorHAnsi" w:hAnsiTheme="minorHAnsi" w:cstheme="minorHAnsi"/>
          <w:lang w:val="sr-Cyrl-RS"/>
        </w:rPr>
        <w:t>12</w:t>
      </w:r>
      <w:r w:rsidRPr="00BD4512">
        <w:rPr>
          <w:rFonts w:asciiTheme="minorHAnsi" w:hAnsiTheme="minorHAnsi" w:cstheme="minorHAnsi"/>
          <w:lang w:val="sr-Latn-RS"/>
        </w:rPr>
        <w:t>/</w:t>
      </w:r>
      <w:r w:rsidR="00530D7D">
        <w:rPr>
          <w:rFonts w:asciiTheme="minorHAnsi" w:hAnsiTheme="minorHAnsi" w:cstheme="minorHAnsi"/>
          <w:lang w:val="sr-Cyrl-RS"/>
        </w:rPr>
        <w:t>а,</w:t>
      </w:r>
      <w:r w:rsidRPr="00BD4512">
        <w:rPr>
          <w:rFonts w:asciiTheme="minorHAnsi" w:hAnsiTheme="minorHAnsi" w:cstheme="minorHAnsi"/>
          <w:lang w:val="sr-Latn-RS"/>
        </w:rPr>
        <w:t>c</w:t>
      </w:r>
      <w:r w:rsidR="00530D7D">
        <w:rPr>
          <w:rFonts w:asciiTheme="minorHAnsi" w:hAnsiTheme="minorHAnsi" w:cstheme="minorHAnsi"/>
          <w:lang w:val="sr-Cyrl-RS"/>
        </w:rPr>
        <w:t>; 13/а,б,е; 14/ц,д,е</w:t>
      </w:r>
      <w:r w:rsidRPr="00BD4512">
        <w:rPr>
          <w:rFonts w:asciiTheme="minorHAnsi" w:hAnsiTheme="minorHAnsi" w:cstheme="minorHAnsi"/>
          <w:lang w:val="sr-Latn-RS"/>
        </w:rPr>
        <w:t xml:space="preserve"> – </w:t>
      </w:r>
      <w:r w:rsidRPr="00BD4512">
        <w:rPr>
          <w:rFonts w:asciiTheme="minorHAnsi" w:hAnsiTheme="minorHAnsi" w:cstheme="minorHAnsi"/>
          <w:lang w:val="sr-Cyrl-RS"/>
        </w:rPr>
        <w:t>Проредна сеча.</w:t>
      </w:r>
    </w:p>
    <w:p w:rsidR="00B9379D" w:rsidRPr="00B677EE" w:rsidRDefault="00B9379D" w:rsidP="00B9379D">
      <w:pPr>
        <w:jc w:val="both"/>
        <w:rPr>
          <w:rFonts w:asciiTheme="minorHAnsi" w:hAnsiTheme="minorHAnsi" w:cstheme="minorHAnsi"/>
          <w:lang w:val="sr-Cyrl-RS"/>
        </w:rPr>
      </w:pPr>
    </w:p>
    <w:bookmarkEnd w:id="1"/>
    <w:p w:rsidR="00B9379D" w:rsidRPr="00B677EE" w:rsidRDefault="00B9379D" w:rsidP="00B9379D">
      <w:pPr>
        <w:pStyle w:val="Caption"/>
        <w:keepNext/>
        <w:rPr>
          <w:rFonts w:asciiTheme="minorHAnsi" w:hAnsiTheme="minorHAnsi" w:cstheme="minorHAnsi"/>
        </w:rPr>
      </w:pPr>
      <w:r w:rsidRPr="00B677EE">
        <w:rPr>
          <w:rFonts w:asciiTheme="minorHAnsi" w:hAnsiTheme="minorHAnsi" w:cstheme="minorHAnsi"/>
        </w:rPr>
        <w:t xml:space="preserve">Партија </w:t>
      </w:r>
      <w:r w:rsidR="00B06D6D">
        <w:rPr>
          <w:rFonts w:asciiTheme="minorHAnsi" w:hAnsiTheme="minorHAnsi" w:cstheme="minorHAnsi"/>
          <w:lang w:val="sr-Cyrl-RS"/>
        </w:rPr>
        <w:t>33</w:t>
      </w:r>
      <w:r w:rsidRPr="00B677EE">
        <w:rPr>
          <w:rFonts w:asciiTheme="minorHAnsi" w:hAnsiTheme="minorHAnsi" w:cstheme="minorHAnsi"/>
        </w:rPr>
        <w:fldChar w:fldCharType="begin"/>
      </w:r>
      <w:r w:rsidRPr="00B677EE">
        <w:rPr>
          <w:rFonts w:asciiTheme="minorHAnsi" w:hAnsiTheme="minorHAnsi" w:cstheme="minorHAnsi"/>
        </w:rPr>
        <w:instrText xml:space="preserve"> SEQ Партија \* ARABIC </w:instrText>
      </w:r>
      <w:r w:rsidRPr="00B677EE">
        <w:rPr>
          <w:rFonts w:asciiTheme="minorHAnsi" w:hAnsiTheme="minorHAnsi" w:cstheme="minorHAnsi"/>
        </w:rPr>
        <w:fldChar w:fldCharType="separate"/>
      </w:r>
      <w:r w:rsidR="0039174F">
        <w:rPr>
          <w:rFonts w:asciiTheme="minorHAnsi" w:hAnsiTheme="minorHAnsi" w:cstheme="minorHAnsi"/>
          <w:noProof/>
        </w:rPr>
        <w:t>5</w:t>
      </w:r>
      <w:r w:rsidRPr="00B677EE">
        <w:rPr>
          <w:rFonts w:asciiTheme="minorHAnsi" w:hAnsiTheme="minorHAnsi" w:cstheme="minorHAnsi"/>
        </w:rPr>
        <w:fldChar w:fldCharType="end"/>
      </w:r>
    </w:p>
    <w:tbl>
      <w:tblPr>
        <w:tblW w:w="9480" w:type="dxa"/>
        <w:tblInd w:w="93" w:type="dxa"/>
        <w:tblLook w:val="04A0" w:firstRow="1" w:lastRow="0" w:firstColumn="1" w:lastColumn="0" w:noHBand="0" w:noVBand="1"/>
      </w:tblPr>
      <w:tblGrid>
        <w:gridCol w:w="498"/>
        <w:gridCol w:w="2616"/>
        <w:gridCol w:w="1327"/>
        <w:gridCol w:w="1231"/>
        <w:gridCol w:w="1558"/>
        <w:gridCol w:w="1096"/>
        <w:gridCol w:w="1154"/>
      </w:tblGrid>
      <w:tr w:rsidR="002B1AF0" w:rsidRPr="002B1AF0" w:rsidTr="002B1AF0">
        <w:trPr>
          <w:trHeight w:val="2880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extDirection w:val="btLr"/>
            <w:vAlign w:val="center"/>
            <w:hideMark/>
          </w:tcPr>
          <w:p w:rsidR="002B1AF0" w:rsidRPr="002B1AF0" w:rsidRDefault="002B1AF0" w:rsidP="002B1A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B1AF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Ред.бр.</w:t>
            </w:r>
          </w:p>
        </w:tc>
        <w:tc>
          <w:tcPr>
            <w:tcW w:w="2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B1AF0" w:rsidRPr="002B1AF0" w:rsidRDefault="002B1AF0" w:rsidP="002B1A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B1AF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Предмет продаје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extDirection w:val="btLr"/>
            <w:vAlign w:val="center"/>
            <w:hideMark/>
          </w:tcPr>
          <w:p w:rsidR="002B1AF0" w:rsidRPr="002B1AF0" w:rsidRDefault="002B1AF0" w:rsidP="002B1A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B1AF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Количина за лицитацију (m³)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extDirection w:val="btLr"/>
            <w:vAlign w:val="center"/>
            <w:hideMark/>
          </w:tcPr>
          <w:p w:rsidR="002B1AF0" w:rsidRPr="002B1AF0" w:rsidRDefault="002B1AF0" w:rsidP="002B1A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B1AF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Почетна цена предмета лицитације (дин/m³) без ПДВ-а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textDirection w:val="btLr"/>
            <w:vAlign w:val="center"/>
            <w:hideMark/>
          </w:tcPr>
          <w:p w:rsidR="002B1AF0" w:rsidRPr="002B1AF0" w:rsidRDefault="002B1AF0" w:rsidP="002B1A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B1AF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Укупна вредност предмета лицитације (дин) без ПДВ-а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textDirection w:val="btLr"/>
            <w:vAlign w:val="center"/>
            <w:hideMark/>
          </w:tcPr>
          <w:p w:rsidR="002B1AF0" w:rsidRPr="002B1AF0" w:rsidRDefault="002B1AF0" w:rsidP="002B1A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B1AF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Понуђена цена за предмет лицитације (дин/m³) без ПДВ-а*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textDirection w:val="btLr"/>
            <w:vAlign w:val="center"/>
            <w:hideMark/>
          </w:tcPr>
          <w:p w:rsidR="002B1AF0" w:rsidRPr="002B1AF0" w:rsidRDefault="002B1AF0" w:rsidP="002B1AF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B1AF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Укупна понуђена вредност за предмет лицитације (дин) без ПДВ-а</w:t>
            </w:r>
          </w:p>
        </w:tc>
      </w:tr>
    </w:tbl>
    <w:p w:rsidR="00B9379D" w:rsidRPr="00B677EE" w:rsidRDefault="002B1AF0" w:rsidP="00B9379D">
      <w:pPr>
        <w:spacing w:before="240"/>
        <w:rPr>
          <w:rFonts w:asciiTheme="minorHAnsi" w:hAnsiTheme="minorHAnsi" w:cstheme="minorHAnsi"/>
          <w:color w:val="000000"/>
          <w:lang w:eastAsia="en-US"/>
        </w:rPr>
      </w:pPr>
      <w:r w:rsidRPr="002B1AF0">
        <w:rPr>
          <w:noProof/>
          <w:lang w:val="en-US" w:eastAsia="en-US"/>
        </w:rPr>
        <w:drawing>
          <wp:inline distT="0" distB="0" distL="0" distR="0">
            <wp:extent cx="6027420" cy="4107180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20" cy="410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D7D" w:rsidRDefault="00530D7D" w:rsidP="00B9379D">
      <w:pPr>
        <w:spacing w:before="240"/>
        <w:rPr>
          <w:rFonts w:asciiTheme="minorHAnsi" w:hAnsiTheme="minorHAnsi" w:cstheme="minorHAnsi"/>
          <w:b/>
          <w:u w:val="single"/>
          <w:lang w:val="sr-Cyrl-RS"/>
        </w:rPr>
      </w:pPr>
    </w:p>
    <w:p w:rsidR="00530D7D" w:rsidRDefault="00530D7D" w:rsidP="00B9379D">
      <w:pPr>
        <w:spacing w:before="240"/>
        <w:rPr>
          <w:rFonts w:asciiTheme="minorHAnsi" w:hAnsiTheme="minorHAnsi" w:cstheme="minorHAnsi"/>
          <w:b/>
          <w:u w:val="single"/>
          <w:lang w:val="sr-Cyrl-RS"/>
        </w:rPr>
      </w:pPr>
    </w:p>
    <w:p w:rsidR="00530D7D" w:rsidRDefault="00530D7D" w:rsidP="00B9379D">
      <w:pPr>
        <w:spacing w:before="240"/>
        <w:rPr>
          <w:rFonts w:asciiTheme="minorHAnsi" w:hAnsiTheme="minorHAnsi" w:cstheme="minorHAnsi"/>
          <w:b/>
          <w:u w:val="single"/>
          <w:lang w:val="sr-Cyrl-RS"/>
        </w:rPr>
      </w:pPr>
    </w:p>
    <w:p w:rsidR="00530D7D" w:rsidRDefault="00530D7D" w:rsidP="00B9379D">
      <w:pPr>
        <w:spacing w:before="240"/>
        <w:rPr>
          <w:rFonts w:asciiTheme="minorHAnsi" w:hAnsiTheme="minorHAnsi" w:cstheme="minorHAnsi"/>
          <w:b/>
          <w:u w:val="single"/>
          <w:lang w:val="sr-Cyrl-RS"/>
        </w:rPr>
      </w:pPr>
    </w:p>
    <w:p w:rsidR="00530D7D" w:rsidRDefault="00530D7D" w:rsidP="00B9379D">
      <w:pPr>
        <w:spacing w:before="240"/>
        <w:rPr>
          <w:rFonts w:asciiTheme="minorHAnsi" w:hAnsiTheme="minorHAnsi" w:cstheme="minorHAnsi"/>
          <w:b/>
          <w:u w:val="single"/>
          <w:lang w:val="sr-Cyrl-RS"/>
        </w:rPr>
      </w:pPr>
    </w:p>
    <w:p w:rsidR="00B9379D" w:rsidRPr="00B06D6D" w:rsidRDefault="00B9379D" w:rsidP="00B9379D">
      <w:pPr>
        <w:spacing w:before="240"/>
        <w:rPr>
          <w:rFonts w:asciiTheme="minorHAnsi" w:hAnsiTheme="minorHAnsi" w:cstheme="minorHAnsi"/>
          <w:color w:val="000000"/>
          <w:lang w:val="sr-Cyrl-RS" w:eastAsia="en-US"/>
        </w:rPr>
      </w:pPr>
      <w:r w:rsidRPr="00B677EE">
        <w:rPr>
          <w:rFonts w:asciiTheme="minorHAnsi" w:hAnsiTheme="minorHAnsi" w:cstheme="minorHAnsi"/>
          <w:b/>
          <w:u w:val="single"/>
        </w:rPr>
        <w:lastRenderedPageBreak/>
        <w:t xml:space="preserve">ПАРТИЈА БР. </w:t>
      </w:r>
      <w:r w:rsidR="00B06D6D">
        <w:rPr>
          <w:rFonts w:asciiTheme="minorHAnsi" w:hAnsiTheme="minorHAnsi" w:cstheme="minorHAnsi"/>
          <w:b/>
          <w:u w:val="single"/>
          <w:lang w:val="sr-Cyrl-RS"/>
        </w:rPr>
        <w:t>34</w:t>
      </w:r>
    </w:p>
    <w:p w:rsidR="00B9379D" w:rsidRPr="00BD4512" w:rsidRDefault="00B9379D" w:rsidP="00B9379D">
      <w:pPr>
        <w:spacing w:before="120"/>
        <w:jc w:val="both"/>
        <w:rPr>
          <w:rFonts w:asciiTheme="minorHAnsi" w:hAnsiTheme="minorHAnsi" w:cstheme="minorHAnsi"/>
          <w:lang w:val="sr-Latn-RS"/>
        </w:rPr>
      </w:pPr>
      <w:r w:rsidRPr="00BD4512">
        <w:rPr>
          <w:rFonts w:asciiTheme="minorHAnsi" w:hAnsiTheme="minorHAnsi" w:cstheme="minorHAnsi"/>
          <w:lang w:val="sr-Cyrl-RS"/>
        </w:rPr>
        <w:tab/>
      </w:r>
      <w:r w:rsidRPr="00BD4512">
        <w:rPr>
          <w:rFonts w:asciiTheme="minorHAnsi" w:hAnsiTheme="minorHAnsi" w:cstheme="minorHAnsi"/>
        </w:rPr>
        <w:t xml:space="preserve">Радна јединица </w:t>
      </w:r>
      <w:r w:rsidRPr="00BD4512">
        <w:rPr>
          <w:rFonts w:asciiTheme="minorHAnsi" w:hAnsiTheme="minorHAnsi" w:cstheme="minorHAnsi"/>
          <w:lang w:val="sr-Cyrl-RS"/>
        </w:rPr>
        <w:t>До</w:t>
      </w:r>
      <w:r w:rsidR="00530D7D">
        <w:rPr>
          <w:rFonts w:asciiTheme="minorHAnsi" w:hAnsiTheme="minorHAnsi" w:cstheme="minorHAnsi"/>
          <w:lang w:val="sr-Cyrl-RS"/>
        </w:rPr>
        <w:t>њи Милановац, ГЈ „Црни врх“ и</w:t>
      </w:r>
      <w:r w:rsidRPr="00BD4512">
        <w:rPr>
          <w:rFonts w:asciiTheme="minorHAnsi" w:hAnsiTheme="minorHAnsi" w:cstheme="minorHAnsi"/>
        </w:rPr>
        <w:t xml:space="preserve"> ГЈ </w:t>
      </w:r>
      <w:r w:rsidRPr="00BD4512">
        <w:rPr>
          <w:rFonts w:asciiTheme="minorHAnsi" w:hAnsiTheme="minorHAnsi" w:cstheme="minorHAnsi"/>
          <w:noProof/>
          <w:lang w:val="sr-Cyrl-CS"/>
        </w:rPr>
        <w:t>„</w:t>
      </w:r>
      <w:r w:rsidR="00530D7D">
        <w:rPr>
          <w:rFonts w:asciiTheme="minorHAnsi" w:hAnsiTheme="minorHAnsi" w:cstheme="minorHAnsi"/>
          <w:noProof/>
          <w:lang w:val="sr-Cyrl-CS"/>
        </w:rPr>
        <w:t>Бољетинска</w:t>
      </w:r>
      <w:r w:rsidRPr="00BD4512">
        <w:rPr>
          <w:rFonts w:asciiTheme="minorHAnsi" w:hAnsiTheme="minorHAnsi" w:cstheme="minorHAnsi"/>
          <w:noProof/>
          <w:lang w:val="sr-Cyrl-CS"/>
        </w:rPr>
        <w:t xml:space="preserve"> река“</w:t>
      </w:r>
      <w:r w:rsidRPr="00BD4512">
        <w:rPr>
          <w:rFonts w:asciiTheme="minorHAnsi" w:hAnsiTheme="minorHAnsi" w:cstheme="minorHAnsi"/>
        </w:rPr>
        <w:t xml:space="preserve">  одељење/одсек -  </w:t>
      </w:r>
      <w:r w:rsidR="00530D7D">
        <w:rPr>
          <w:rFonts w:asciiTheme="minorHAnsi" w:hAnsiTheme="minorHAnsi" w:cstheme="minorHAnsi"/>
          <w:lang w:val="sr-Cyrl-RS"/>
        </w:rPr>
        <w:t>15/а,б ; 16/а,ц и 76/б,д</w:t>
      </w:r>
      <w:r w:rsidRPr="00BD4512">
        <w:rPr>
          <w:rFonts w:asciiTheme="minorHAnsi" w:hAnsiTheme="minorHAnsi" w:cstheme="minorHAnsi"/>
          <w:b/>
        </w:rPr>
        <w:t xml:space="preserve">, </w:t>
      </w:r>
      <w:r w:rsidRPr="00BD4512">
        <w:rPr>
          <w:rFonts w:asciiTheme="minorHAnsi" w:hAnsiTheme="minorHAnsi" w:cstheme="minorHAnsi"/>
        </w:rPr>
        <w:t xml:space="preserve">укупна нето </w:t>
      </w:r>
      <w:r w:rsidRPr="00530D7D">
        <w:rPr>
          <w:rFonts w:asciiTheme="minorHAnsi" w:hAnsiTheme="minorHAnsi" w:cstheme="minorHAnsi"/>
        </w:rPr>
        <w:t xml:space="preserve">запремина </w:t>
      </w:r>
      <w:r w:rsidRPr="00530D7D">
        <w:rPr>
          <w:rFonts w:asciiTheme="minorHAnsi" w:hAnsiTheme="minorHAnsi" w:cstheme="minorHAnsi"/>
          <w:lang w:val="sr-Cyrl-RS"/>
        </w:rPr>
        <w:t>1</w:t>
      </w:r>
      <w:r w:rsidR="00530D7D" w:rsidRPr="00530D7D">
        <w:rPr>
          <w:rFonts w:asciiTheme="minorHAnsi" w:hAnsiTheme="minorHAnsi" w:cstheme="minorHAnsi"/>
          <w:lang w:val="sr-Cyrl-RS"/>
        </w:rPr>
        <w:t>928,81</w:t>
      </w:r>
      <w:r w:rsidRPr="00530D7D">
        <w:rPr>
          <w:rFonts w:asciiTheme="minorHAnsi" w:hAnsiTheme="minorHAnsi" w:cstheme="minorHAnsi"/>
        </w:rPr>
        <w:t>m</w:t>
      </w:r>
      <w:r w:rsidRPr="00530D7D">
        <w:rPr>
          <w:rFonts w:asciiTheme="minorHAnsi" w:hAnsiTheme="minorHAnsi" w:cstheme="minorHAnsi"/>
          <w:vertAlign w:val="superscript"/>
        </w:rPr>
        <w:t>3</w:t>
      </w:r>
      <w:r w:rsidRPr="00BD4512">
        <w:rPr>
          <w:rFonts w:asciiTheme="minorHAnsi" w:hAnsiTheme="minorHAnsi" w:cstheme="minorHAnsi"/>
          <w:lang w:val="sr-Cyrl-RS"/>
        </w:rPr>
        <w:t xml:space="preserve">. Врста сече: </w:t>
      </w:r>
      <w:r w:rsidR="00530D7D">
        <w:rPr>
          <w:rFonts w:asciiTheme="minorHAnsi" w:hAnsiTheme="minorHAnsi" w:cstheme="minorHAnsi"/>
          <w:lang w:val="sr-Cyrl-RS"/>
        </w:rPr>
        <w:t>15/б; 16/а,ц ; 76/б</w:t>
      </w:r>
      <w:r w:rsidRPr="00BD4512">
        <w:rPr>
          <w:rFonts w:asciiTheme="minorHAnsi" w:hAnsiTheme="minorHAnsi" w:cstheme="minorHAnsi"/>
          <w:lang w:val="sr-Cyrl-RS"/>
        </w:rPr>
        <w:t xml:space="preserve"> – Проредна сеча; </w:t>
      </w:r>
      <w:r w:rsidR="00530D7D">
        <w:rPr>
          <w:rFonts w:asciiTheme="minorHAnsi" w:hAnsiTheme="minorHAnsi" w:cstheme="minorHAnsi"/>
          <w:lang w:val="sr-Cyrl-RS"/>
        </w:rPr>
        <w:t>15</w:t>
      </w:r>
      <w:r w:rsidRPr="00BD4512">
        <w:rPr>
          <w:rFonts w:asciiTheme="minorHAnsi" w:hAnsiTheme="minorHAnsi" w:cstheme="minorHAnsi"/>
          <w:lang w:val="sr-Cyrl-RS"/>
        </w:rPr>
        <w:t>/а</w:t>
      </w:r>
      <w:r w:rsidR="00530D7D">
        <w:rPr>
          <w:rFonts w:asciiTheme="minorHAnsi" w:hAnsiTheme="minorHAnsi" w:cstheme="minorHAnsi"/>
          <w:lang w:val="sr-Cyrl-RS"/>
        </w:rPr>
        <w:t>; 76/д</w:t>
      </w:r>
      <w:r w:rsidRPr="00BD4512">
        <w:rPr>
          <w:rFonts w:asciiTheme="minorHAnsi" w:hAnsiTheme="minorHAnsi" w:cstheme="minorHAnsi"/>
          <w:lang w:val="sr-Cyrl-RS"/>
        </w:rPr>
        <w:t xml:space="preserve"> – Оплодна сеча</w:t>
      </w:r>
      <w:r w:rsidRPr="00BD4512">
        <w:rPr>
          <w:rFonts w:asciiTheme="minorHAnsi" w:hAnsiTheme="minorHAnsi" w:cstheme="minorHAnsi"/>
          <w:lang w:val="sr-Latn-RS"/>
        </w:rPr>
        <w:t>.</w:t>
      </w:r>
    </w:p>
    <w:p w:rsidR="00B9379D" w:rsidRPr="00B677EE" w:rsidRDefault="00B9379D" w:rsidP="00B9379D">
      <w:pPr>
        <w:spacing w:before="120"/>
        <w:jc w:val="both"/>
        <w:rPr>
          <w:rFonts w:asciiTheme="minorHAnsi" w:hAnsiTheme="minorHAnsi" w:cstheme="minorHAnsi"/>
          <w:lang w:val="sr-Latn-RS"/>
        </w:rPr>
      </w:pPr>
    </w:p>
    <w:p w:rsidR="00B9379D" w:rsidRPr="00B677EE" w:rsidRDefault="00B9379D" w:rsidP="00B9379D">
      <w:pPr>
        <w:pStyle w:val="Caption"/>
        <w:keepNext/>
        <w:jc w:val="both"/>
        <w:rPr>
          <w:rFonts w:asciiTheme="minorHAnsi" w:hAnsiTheme="minorHAnsi" w:cstheme="minorHAnsi"/>
        </w:rPr>
      </w:pPr>
    </w:p>
    <w:p w:rsidR="00B9379D" w:rsidRPr="00B06D6D" w:rsidRDefault="00B9379D" w:rsidP="00B9379D">
      <w:pPr>
        <w:pStyle w:val="Caption"/>
        <w:keepNext/>
        <w:rPr>
          <w:rFonts w:asciiTheme="minorHAnsi" w:hAnsiTheme="minorHAnsi" w:cstheme="minorHAnsi"/>
          <w:lang w:val="sr-Cyrl-RS"/>
        </w:rPr>
      </w:pPr>
      <w:r w:rsidRPr="00B677EE">
        <w:rPr>
          <w:rFonts w:asciiTheme="minorHAnsi" w:hAnsiTheme="minorHAnsi" w:cstheme="minorHAnsi"/>
        </w:rPr>
        <w:t xml:space="preserve">Партија </w:t>
      </w:r>
      <w:r w:rsidR="00B06D6D">
        <w:rPr>
          <w:rFonts w:asciiTheme="minorHAnsi" w:hAnsiTheme="minorHAnsi" w:cstheme="minorHAnsi"/>
          <w:lang w:val="sr-Cyrl-RS"/>
        </w:rPr>
        <w:t>34</w:t>
      </w:r>
    </w:p>
    <w:p w:rsidR="00CA7E96" w:rsidRDefault="002B1AF0" w:rsidP="002B1AF0">
      <w:pPr>
        <w:rPr>
          <w:rFonts w:asciiTheme="minorHAnsi" w:hAnsiTheme="minorHAnsi" w:cstheme="minorHAnsi"/>
          <w:lang w:val="sr-Cyrl-RS"/>
        </w:rPr>
      </w:pPr>
      <w:bookmarkStart w:id="27" w:name="_MON_1731999360"/>
      <w:bookmarkStart w:id="28" w:name="_MON_1731999444"/>
      <w:bookmarkStart w:id="29" w:name="_MON_1731999282"/>
      <w:bookmarkStart w:id="30" w:name="_MON_1731999320"/>
      <w:bookmarkEnd w:id="27"/>
      <w:bookmarkEnd w:id="28"/>
      <w:bookmarkEnd w:id="29"/>
      <w:bookmarkEnd w:id="30"/>
      <w:r w:rsidRPr="002B1AF0">
        <w:rPr>
          <w:noProof/>
          <w:lang w:val="en-US" w:eastAsia="en-US"/>
        </w:rPr>
        <w:drawing>
          <wp:inline distT="0" distB="0" distL="0" distR="0" wp14:anchorId="2625A930" wp14:editId="0DD856BB">
            <wp:extent cx="6027420" cy="183642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2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765" w:rsidRDefault="002B1AF0" w:rsidP="002B1AF0">
      <w:pPr>
        <w:jc w:val="both"/>
        <w:rPr>
          <w:rFonts w:asciiTheme="minorHAnsi" w:hAnsiTheme="minorHAnsi" w:cstheme="minorHAnsi"/>
          <w:noProof/>
          <w:lang w:val="sr-Cyrl-RS"/>
        </w:rPr>
      </w:pPr>
      <w:r w:rsidRPr="002B1AF0">
        <w:rPr>
          <w:noProof/>
          <w:lang w:val="en-US" w:eastAsia="en-US"/>
        </w:rPr>
        <w:drawing>
          <wp:inline distT="0" distB="0" distL="0" distR="0">
            <wp:extent cx="6027420" cy="515112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20" cy="515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765" w:rsidRDefault="00480765" w:rsidP="00B9379D">
      <w:pPr>
        <w:ind w:firstLine="709"/>
        <w:jc w:val="both"/>
        <w:rPr>
          <w:rFonts w:asciiTheme="minorHAnsi" w:hAnsiTheme="minorHAnsi" w:cstheme="minorHAnsi"/>
          <w:noProof/>
          <w:lang w:val="sr-Cyrl-RS"/>
        </w:rPr>
      </w:pPr>
    </w:p>
    <w:p w:rsidR="00480765" w:rsidRDefault="00480765" w:rsidP="00B9379D">
      <w:pPr>
        <w:ind w:firstLine="709"/>
        <w:jc w:val="both"/>
        <w:rPr>
          <w:rFonts w:asciiTheme="minorHAnsi" w:hAnsiTheme="minorHAnsi" w:cstheme="minorHAnsi"/>
          <w:noProof/>
          <w:lang w:val="sr-Cyrl-RS"/>
        </w:rPr>
      </w:pPr>
    </w:p>
    <w:p w:rsidR="00480765" w:rsidRDefault="00480765" w:rsidP="00B9379D">
      <w:pPr>
        <w:ind w:firstLine="709"/>
        <w:jc w:val="both"/>
        <w:rPr>
          <w:rFonts w:asciiTheme="minorHAnsi" w:hAnsiTheme="minorHAnsi" w:cstheme="minorHAnsi"/>
          <w:noProof/>
          <w:lang w:val="sr-Cyrl-RS"/>
        </w:rPr>
      </w:pPr>
    </w:p>
    <w:p w:rsidR="00CA7E96" w:rsidRDefault="00CA7E96" w:rsidP="00B9379D">
      <w:pPr>
        <w:ind w:firstLine="709"/>
        <w:jc w:val="both"/>
        <w:rPr>
          <w:rFonts w:asciiTheme="minorHAnsi" w:hAnsiTheme="minorHAnsi" w:cstheme="minorHAnsi"/>
          <w:noProof/>
          <w:lang w:val="sr-Cyrl-RS"/>
        </w:rPr>
      </w:pPr>
    </w:p>
    <w:p w:rsidR="00E302B1" w:rsidRDefault="00E302B1" w:rsidP="00B9379D">
      <w:pPr>
        <w:ind w:firstLine="709"/>
        <w:jc w:val="both"/>
        <w:rPr>
          <w:rFonts w:asciiTheme="minorHAnsi" w:hAnsiTheme="minorHAnsi" w:cstheme="minorHAnsi"/>
          <w:noProof/>
          <w:lang w:val="sr-Cyrl-RS"/>
        </w:rPr>
      </w:pPr>
    </w:p>
    <w:p w:rsidR="00B9379D" w:rsidRPr="00B677EE" w:rsidRDefault="00B9379D" w:rsidP="00B9379D">
      <w:pPr>
        <w:ind w:firstLine="709"/>
        <w:jc w:val="both"/>
        <w:rPr>
          <w:rFonts w:asciiTheme="minorHAnsi" w:hAnsiTheme="minorHAnsi" w:cstheme="minorHAnsi"/>
          <w:noProof/>
          <w:lang w:val="sr-Latn-RS"/>
        </w:rPr>
      </w:pPr>
      <w:r w:rsidRPr="00B677EE">
        <w:rPr>
          <w:rFonts w:asciiTheme="minorHAnsi" w:hAnsiTheme="minorHAnsi" w:cstheme="minorHAnsi"/>
          <w:noProof/>
          <w:lang w:val="sr-Cyrl-RS"/>
        </w:rPr>
        <w:t xml:space="preserve">Лицитациона продаја дрвних сортимената ће бити спроведена у складу са </w:t>
      </w:r>
      <w:r w:rsidRPr="00B677EE">
        <w:rPr>
          <w:rFonts w:asciiTheme="minorHAnsi" w:hAnsiTheme="minorHAnsi" w:cstheme="minorHAnsi"/>
          <w:b/>
          <w:i/>
          <w:noProof/>
          <w:lang w:val="sr-Cyrl-RS"/>
        </w:rPr>
        <w:t>Правилником о поступку спровођења јавног позива за лицитациону продају (прикупљањем писмених понуда) дрвних сортимената (на пању) у Ј</w:t>
      </w:r>
      <w:r w:rsidR="0039129A">
        <w:rPr>
          <w:rFonts w:asciiTheme="minorHAnsi" w:hAnsiTheme="minorHAnsi" w:cstheme="minorHAnsi"/>
          <w:b/>
          <w:i/>
          <w:noProof/>
          <w:lang w:val="sr-Cyrl-RS"/>
        </w:rPr>
        <w:t>авном</w:t>
      </w:r>
      <w:r w:rsidRPr="00B677EE">
        <w:rPr>
          <w:rFonts w:asciiTheme="minorHAnsi" w:hAnsiTheme="minorHAnsi" w:cstheme="minorHAnsi"/>
          <w:b/>
          <w:i/>
          <w:noProof/>
          <w:lang w:val="sr-Cyrl-RS"/>
        </w:rPr>
        <w:t xml:space="preserve"> </w:t>
      </w:r>
      <w:r w:rsidR="0039129A">
        <w:rPr>
          <w:rFonts w:asciiTheme="minorHAnsi" w:hAnsiTheme="minorHAnsi" w:cstheme="minorHAnsi"/>
          <w:b/>
          <w:i/>
          <w:noProof/>
          <w:lang w:val="sr-Cyrl-RS"/>
        </w:rPr>
        <w:t xml:space="preserve"> предузећу </w:t>
      </w:r>
      <w:r w:rsidRPr="00B677EE">
        <w:rPr>
          <w:rFonts w:asciiTheme="minorHAnsi" w:hAnsiTheme="minorHAnsi" w:cstheme="minorHAnsi"/>
          <w:b/>
          <w:i/>
          <w:noProof/>
          <w:lang w:val="sr-Cyrl-RS"/>
        </w:rPr>
        <w:t>„Национални парк Ђердап“ Доњи Милановац, број 5278 од 12.12.2022.год.</w:t>
      </w:r>
    </w:p>
    <w:p w:rsidR="00E555B4" w:rsidRDefault="00E555B4" w:rsidP="00B9379D">
      <w:pPr>
        <w:ind w:right="-1" w:firstLine="709"/>
        <w:jc w:val="both"/>
        <w:rPr>
          <w:rFonts w:asciiTheme="minorHAnsi" w:hAnsiTheme="minorHAnsi" w:cstheme="minorHAnsi"/>
          <w:noProof/>
          <w:color w:val="000000"/>
          <w:lang w:val="sr-Cyrl-CS"/>
        </w:rPr>
      </w:pPr>
    </w:p>
    <w:p w:rsidR="00B9379D" w:rsidRPr="00884724" w:rsidRDefault="00B9379D" w:rsidP="00B9379D">
      <w:pPr>
        <w:ind w:right="-1" w:firstLine="709"/>
        <w:jc w:val="both"/>
        <w:rPr>
          <w:rFonts w:asciiTheme="minorHAnsi" w:eastAsia="SimSun" w:hAnsiTheme="minorHAnsi" w:cstheme="minorHAnsi"/>
          <w:b/>
          <w:color w:val="000000"/>
          <w:lang w:val="sr-Cyrl-CS" w:eastAsia="zh-CN"/>
        </w:rPr>
      </w:pPr>
      <w:r>
        <w:rPr>
          <w:rFonts w:asciiTheme="minorHAnsi" w:hAnsiTheme="minorHAnsi" w:cstheme="minorHAnsi"/>
          <w:noProof/>
          <w:color w:val="000000"/>
          <w:lang w:val="sr-Cyrl-CS"/>
        </w:rPr>
        <w:t>Право учешћа на лицитацији – отварањем затворених понуда имају понуђачи који су регистровани за обављање делатности прераде дрвета и /или искоришћавање шума</w:t>
      </w:r>
      <w:r w:rsidR="00C14CE4">
        <w:rPr>
          <w:rFonts w:asciiTheme="minorHAnsi" w:hAnsiTheme="minorHAnsi" w:cstheme="minorHAnsi"/>
          <w:noProof/>
          <w:color w:val="000000"/>
          <w:lang w:val="sr-Cyrl-CS"/>
        </w:rPr>
        <w:t>.</w:t>
      </w:r>
    </w:p>
    <w:p w:rsidR="00B9379D" w:rsidRPr="00E555B4" w:rsidRDefault="00B9379D" w:rsidP="00B9379D">
      <w:pPr>
        <w:ind w:right="-1" w:firstLine="709"/>
        <w:jc w:val="both"/>
        <w:rPr>
          <w:rFonts w:asciiTheme="minorHAnsi" w:hAnsiTheme="minorHAnsi" w:cstheme="minorHAnsi"/>
          <w:b/>
          <w:bCs/>
          <w:vanish/>
          <w:lang w:val="sr-Cyrl-CS"/>
          <w:specVanish/>
        </w:rPr>
      </w:pPr>
      <w:r>
        <w:rPr>
          <w:rFonts w:asciiTheme="minorHAnsi" w:hAnsiTheme="minorHAnsi" w:cstheme="minorHAnsi"/>
          <w:noProof/>
          <w:color w:val="000000"/>
          <w:lang w:val="sr-Cyrl-CS"/>
        </w:rPr>
        <w:t>За учешће на лицитацији потребно је уплатити депозит као гаранцију за озбиљност понуде</w:t>
      </w:r>
      <w:r w:rsidRPr="00B677EE">
        <w:rPr>
          <w:rFonts w:asciiTheme="minorHAnsi" w:hAnsiTheme="minorHAnsi" w:cstheme="minorHAnsi"/>
          <w:noProof/>
          <w:color w:val="000000"/>
          <w:lang w:val="sr-Cyrl-CS"/>
        </w:rPr>
        <w:t xml:space="preserve">, на текући рачун </w:t>
      </w:r>
      <w:r w:rsidRPr="00B677EE">
        <w:rPr>
          <w:rFonts w:asciiTheme="minorHAnsi" w:eastAsia="SimSun" w:hAnsiTheme="minorHAnsi" w:cstheme="minorHAnsi"/>
          <w:color w:val="000000"/>
          <w:lang w:val="sr-Cyrl-CS" w:eastAsia="zh-CN"/>
        </w:rPr>
        <w:t>ЈП „Национали парк Ђердап</w:t>
      </w:r>
      <w:r w:rsidRPr="00B677EE">
        <w:rPr>
          <w:rFonts w:asciiTheme="minorHAnsi" w:eastAsia="SimSun" w:hAnsiTheme="minorHAnsi" w:cstheme="minorHAnsi"/>
          <w:b/>
          <w:color w:val="000000"/>
          <w:lang w:val="sr-Cyrl-CS" w:eastAsia="zh-CN"/>
        </w:rPr>
        <w:t>“</w:t>
      </w:r>
      <w:r w:rsidRPr="00B677EE">
        <w:rPr>
          <w:rFonts w:asciiTheme="minorHAnsi" w:hAnsiTheme="minorHAnsi" w:cstheme="minorHAnsi"/>
          <w:color w:val="000000"/>
          <w:lang w:val="sr-Cyrl-CS"/>
        </w:rPr>
        <w:t xml:space="preserve">, који се води код </w:t>
      </w:r>
      <w:r w:rsidR="00E555B4">
        <w:rPr>
          <w:rFonts w:asciiTheme="minorHAnsi" w:hAnsiTheme="minorHAnsi" w:cstheme="minorHAnsi"/>
          <w:lang w:val="sr-Cyrl-RS"/>
        </w:rPr>
        <w:t>Банке Поштанске штедионице АД Београд</w:t>
      </w:r>
      <w:r w:rsidRPr="00B677EE">
        <w:rPr>
          <w:rFonts w:asciiTheme="minorHAnsi" w:hAnsiTheme="minorHAnsi" w:cstheme="minorHAnsi"/>
          <w:noProof/>
          <w:color w:val="000000"/>
        </w:rPr>
        <w:t xml:space="preserve">, </w:t>
      </w:r>
      <w:r w:rsidR="00E555B4">
        <w:rPr>
          <w:rFonts w:asciiTheme="minorHAnsi" w:hAnsiTheme="minorHAnsi" w:cstheme="minorHAnsi"/>
          <w:lang w:val="sr-Cyrl-CS"/>
        </w:rPr>
        <w:t>број</w:t>
      </w:r>
      <w:r w:rsidR="00E555B4" w:rsidRPr="002263E5">
        <w:rPr>
          <w:rFonts w:asciiTheme="minorHAnsi" w:hAnsiTheme="minorHAnsi" w:cstheme="minorHAnsi"/>
          <w:b/>
          <w:bCs/>
          <w:lang w:val="sr-Cyrl-CS"/>
        </w:rPr>
        <w:t xml:space="preserve"> </w:t>
      </w:r>
      <w:r w:rsidR="00E555B4">
        <w:rPr>
          <w:rFonts w:asciiTheme="minorHAnsi" w:hAnsiTheme="minorHAnsi" w:cstheme="minorHAnsi"/>
          <w:b/>
          <w:bCs/>
          <w:lang w:val="sr-Cyrl-CS"/>
        </w:rPr>
        <w:t xml:space="preserve">                           </w:t>
      </w:r>
      <w:r w:rsidR="00E555B4">
        <w:rPr>
          <w:rStyle w:val="Strong"/>
          <w:rFonts w:asciiTheme="minorHAnsi" w:hAnsiTheme="minorHAnsi" w:cstheme="minorHAnsi"/>
          <w:color w:val="202020"/>
          <w:spacing w:val="3"/>
          <w:shd w:val="clear" w:color="auto" w:fill="FFFFFF"/>
          <w:lang w:val="sr-Cyrl-RS"/>
        </w:rPr>
        <w:t>200-2890770101942-41</w:t>
      </w:r>
      <w:r w:rsidR="00E555B4">
        <w:rPr>
          <w:rStyle w:val="Strong"/>
          <w:rFonts w:asciiTheme="minorHAnsi" w:hAnsiTheme="minorHAnsi" w:cstheme="minorHAnsi"/>
          <w:color w:val="202020"/>
          <w:spacing w:val="3"/>
          <w:shd w:val="clear" w:color="auto" w:fill="FFFFFF"/>
        </w:rPr>
        <w:t xml:space="preserve">, </w:t>
      </w:r>
      <w:r w:rsidRPr="00B677EE">
        <w:rPr>
          <w:rFonts w:asciiTheme="minorHAnsi" w:hAnsiTheme="minorHAnsi" w:cstheme="minorHAnsi"/>
          <w:color w:val="000000"/>
          <w:lang w:val="sr-Cyrl-CS"/>
        </w:rPr>
        <w:t>уз напомену:</w:t>
      </w:r>
      <w:r>
        <w:rPr>
          <w:rFonts w:asciiTheme="minorHAnsi" w:hAnsiTheme="minorHAnsi" w:cstheme="minorHAnsi"/>
          <w:color w:val="000000"/>
          <w:lang w:val="sr-Cyrl-CS"/>
        </w:rPr>
        <w:t xml:space="preserve"> </w:t>
      </w:r>
      <w:r w:rsidRPr="00B677EE">
        <w:rPr>
          <w:rFonts w:asciiTheme="minorHAnsi" w:hAnsiTheme="minorHAnsi" w:cstheme="minorHAnsi"/>
          <w:color w:val="000000"/>
          <w:lang w:val="sr-Cyrl-CS"/>
        </w:rPr>
        <w:t xml:space="preserve">ДЕПОЗИТ ЗА ЛИЦИТАЦИЈУ НА ПАЊУ – ПАРТИЈА </w:t>
      </w:r>
      <w:r w:rsidR="00E555B4">
        <w:rPr>
          <w:rFonts w:asciiTheme="minorHAnsi" w:hAnsiTheme="minorHAnsi" w:cstheme="minorHAnsi"/>
          <w:color w:val="000000"/>
          <w:lang w:val="sr-Cyrl-CS"/>
        </w:rPr>
        <w:t xml:space="preserve">     </w:t>
      </w:r>
      <w:r w:rsidRPr="00B677EE">
        <w:rPr>
          <w:rFonts w:asciiTheme="minorHAnsi" w:hAnsiTheme="minorHAnsi" w:cstheme="minorHAnsi"/>
          <w:color w:val="000000"/>
          <w:lang w:val="sr-Cyrl-CS"/>
        </w:rPr>
        <w:t xml:space="preserve">БРОЈ </w:t>
      </w:r>
      <w:r w:rsidRPr="00B677EE">
        <w:rPr>
          <w:rFonts w:asciiTheme="minorHAnsi" w:hAnsiTheme="minorHAnsi" w:cstheme="minorHAnsi"/>
          <w:color w:val="000000"/>
          <w:u w:val="single"/>
          <w:lang w:val="sr-Cyrl-CS"/>
        </w:rPr>
        <w:t xml:space="preserve">         </w:t>
      </w:r>
      <w:r w:rsidR="00E555B4">
        <w:rPr>
          <w:rFonts w:asciiTheme="minorHAnsi" w:hAnsiTheme="minorHAnsi" w:cstheme="minorHAnsi"/>
          <w:color w:val="000000"/>
          <w:u w:val="single"/>
          <w:lang w:val="sr-Cyrl-CS"/>
        </w:rPr>
        <w:tab/>
      </w:r>
      <w:r w:rsidRPr="00B677EE">
        <w:rPr>
          <w:rFonts w:asciiTheme="minorHAnsi" w:hAnsiTheme="minorHAnsi" w:cstheme="minorHAnsi"/>
          <w:color w:val="000000"/>
          <w:lang w:val="sr-Cyrl-CS"/>
        </w:rPr>
        <w:t>.</w:t>
      </w:r>
    </w:p>
    <w:p w:rsidR="002257FB" w:rsidRPr="00B677EE" w:rsidRDefault="00E555B4" w:rsidP="00B9379D">
      <w:pPr>
        <w:ind w:right="-1" w:firstLine="709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</w:t>
      </w:r>
    </w:p>
    <w:p w:rsidR="00B9379D" w:rsidRPr="00B677EE" w:rsidRDefault="00B9379D" w:rsidP="00C14CE4">
      <w:pPr>
        <w:ind w:firstLine="709"/>
        <w:jc w:val="both"/>
        <w:rPr>
          <w:rFonts w:asciiTheme="minorHAnsi" w:hAnsiTheme="minorHAnsi" w:cstheme="minorHAnsi"/>
          <w:noProof/>
          <w:color w:val="000000"/>
          <w:lang w:val="sr-Cyrl-CS"/>
        </w:rPr>
      </w:pPr>
      <w:r w:rsidRPr="00B677EE">
        <w:rPr>
          <w:rFonts w:asciiTheme="minorHAnsi" w:hAnsiTheme="minorHAnsi" w:cstheme="minorHAnsi"/>
          <w:noProof/>
          <w:color w:val="000000"/>
          <w:lang w:val="sr-Cyrl-CS"/>
        </w:rPr>
        <w:t>Висина депозита као гаранције за озбиљност понуде износи 10% од почетне вредности партије</w:t>
      </w:r>
      <w:r w:rsidR="00713191">
        <w:rPr>
          <w:rFonts w:asciiTheme="minorHAnsi" w:hAnsiTheme="minorHAnsi" w:cstheme="minorHAnsi"/>
          <w:noProof/>
          <w:color w:val="000000"/>
          <w:lang w:val="sr-Latn-RS"/>
        </w:rPr>
        <w:t xml:space="preserve"> </w:t>
      </w:r>
      <w:r w:rsidR="00713191">
        <w:rPr>
          <w:rFonts w:asciiTheme="minorHAnsi" w:hAnsiTheme="minorHAnsi" w:cstheme="minorHAnsi"/>
          <w:noProof/>
          <w:color w:val="000000"/>
          <w:lang w:val="sr-Cyrl-RS"/>
        </w:rPr>
        <w:t>са ПДВ-ом,</w:t>
      </w:r>
      <w:r w:rsidRPr="00B677EE">
        <w:rPr>
          <w:rFonts w:asciiTheme="minorHAnsi" w:hAnsiTheme="minorHAnsi" w:cstheme="minorHAnsi"/>
          <w:noProof/>
          <w:color w:val="000000"/>
          <w:lang w:val="sr-Cyrl-CS"/>
        </w:rPr>
        <w:t xml:space="preserve">  и износи:</w:t>
      </w:r>
    </w:p>
    <w:p w:rsidR="00B9379D" w:rsidRPr="00B677EE" w:rsidRDefault="00B9379D" w:rsidP="00B9379D">
      <w:pPr>
        <w:ind w:firstLine="709"/>
        <w:jc w:val="both"/>
        <w:rPr>
          <w:rFonts w:asciiTheme="minorHAnsi" w:hAnsiTheme="minorHAnsi" w:cstheme="minorHAnsi"/>
          <w:noProof/>
          <w:color w:val="000000"/>
          <w:lang w:val="sr-Cyrl-CS"/>
        </w:rPr>
      </w:pPr>
      <w:r w:rsidRPr="00B677EE">
        <w:rPr>
          <w:rFonts w:asciiTheme="minorHAnsi" w:hAnsiTheme="minorHAnsi" w:cstheme="minorHAnsi"/>
          <w:noProof/>
          <w:color w:val="000000"/>
          <w:lang w:val="sr-Cyrl-CS"/>
        </w:rPr>
        <w:t xml:space="preserve">- </w:t>
      </w:r>
      <w:bookmarkStart w:id="31" w:name="_Hlk506362581"/>
      <w:r w:rsidR="002B17B6">
        <w:rPr>
          <w:rFonts w:asciiTheme="minorHAnsi" w:hAnsiTheme="minorHAnsi" w:cstheme="minorHAnsi"/>
          <w:noProof/>
          <w:color w:val="000000"/>
          <w:lang w:val="sr-Cyrl-CS"/>
        </w:rPr>
        <w:t>за партију 29</w:t>
      </w:r>
      <w:r w:rsidRPr="00B677EE">
        <w:rPr>
          <w:rFonts w:asciiTheme="minorHAnsi" w:hAnsiTheme="minorHAnsi" w:cstheme="minorHAnsi"/>
          <w:noProof/>
          <w:color w:val="000000"/>
          <w:lang w:val="sr-Cyrl-CS"/>
        </w:rPr>
        <w:t xml:space="preserve">. </w:t>
      </w:r>
      <w:r w:rsidR="00AA1C35">
        <w:rPr>
          <w:rFonts w:asciiTheme="minorHAnsi" w:hAnsiTheme="minorHAnsi" w:cstheme="minorHAnsi"/>
          <w:b/>
          <w:bCs/>
          <w:color w:val="000000"/>
          <w:lang w:val="sr-Cyrl-RS"/>
        </w:rPr>
        <w:t>805.629,54</w:t>
      </w:r>
      <w:r w:rsidRPr="00B677EE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B677EE">
        <w:rPr>
          <w:rFonts w:asciiTheme="minorHAnsi" w:hAnsiTheme="minorHAnsi" w:cstheme="minorHAnsi"/>
          <w:noProof/>
          <w:color w:val="000000"/>
          <w:lang w:val="sr-Cyrl-CS"/>
        </w:rPr>
        <w:t xml:space="preserve">динара; </w:t>
      </w:r>
      <w:bookmarkEnd w:id="31"/>
    </w:p>
    <w:p w:rsidR="00B9379D" w:rsidRPr="00B677EE" w:rsidRDefault="00B9379D" w:rsidP="00B9379D">
      <w:pPr>
        <w:ind w:firstLine="709"/>
        <w:jc w:val="both"/>
        <w:rPr>
          <w:rFonts w:asciiTheme="minorHAnsi" w:hAnsiTheme="minorHAnsi" w:cstheme="minorHAnsi"/>
          <w:noProof/>
          <w:color w:val="000000"/>
          <w:lang w:val="sr-Cyrl-CS"/>
        </w:rPr>
      </w:pPr>
      <w:r w:rsidRPr="00B677EE">
        <w:rPr>
          <w:rFonts w:asciiTheme="minorHAnsi" w:hAnsiTheme="minorHAnsi" w:cstheme="minorHAnsi"/>
          <w:noProof/>
          <w:color w:val="000000"/>
          <w:lang w:val="sr-Cyrl-CS"/>
        </w:rPr>
        <w:t xml:space="preserve">- за партију </w:t>
      </w:r>
      <w:r w:rsidR="002B17B6">
        <w:rPr>
          <w:rFonts w:asciiTheme="minorHAnsi" w:hAnsiTheme="minorHAnsi" w:cstheme="minorHAnsi"/>
          <w:noProof/>
          <w:color w:val="000000"/>
          <w:lang w:val="sr-Cyrl-RS"/>
        </w:rPr>
        <w:t>30</w:t>
      </w:r>
      <w:r w:rsidRPr="00B677EE">
        <w:rPr>
          <w:rFonts w:asciiTheme="minorHAnsi" w:hAnsiTheme="minorHAnsi" w:cstheme="minorHAnsi"/>
          <w:noProof/>
          <w:color w:val="000000"/>
          <w:lang w:val="sr-Cyrl-CS"/>
        </w:rPr>
        <w:t xml:space="preserve">. </w:t>
      </w:r>
      <w:r w:rsidR="00592747">
        <w:rPr>
          <w:rFonts w:asciiTheme="minorHAnsi" w:hAnsiTheme="minorHAnsi" w:cstheme="minorHAnsi"/>
          <w:b/>
          <w:bCs/>
          <w:color w:val="000000"/>
          <w:lang w:val="sr-Cyrl-RS"/>
        </w:rPr>
        <w:t>592.338,38</w:t>
      </w:r>
      <w:r w:rsidRPr="00B677EE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B677EE">
        <w:rPr>
          <w:rFonts w:asciiTheme="minorHAnsi" w:hAnsiTheme="minorHAnsi" w:cstheme="minorHAnsi"/>
          <w:noProof/>
          <w:color w:val="000000"/>
          <w:lang w:val="sr-Cyrl-CS"/>
        </w:rPr>
        <w:t>динара;</w:t>
      </w:r>
    </w:p>
    <w:p w:rsidR="00B9379D" w:rsidRPr="00B677EE" w:rsidRDefault="00B9379D" w:rsidP="00B9379D">
      <w:pPr>
        <w:ind w:firstLine="709"/>
        <w:jc w:val="both"/>
        <w:rPr>
          <w:rFonts w:asciiTheme="minorHAnsi" w:hAnsiTheme="minorHAnsi" w:cstheme="minorHAnsi"/>
          <w:noProof/>
          <w:color w:val="000000"/>
          <w:lang w:val="sr-Cyrl-CS"/>
        </w:rPr>
      </w:pPr>
      <w:r w:rsidRPr="00B677EE">
        <w:rPr>
          <w:rFonts w:asciiTheme="minorHAnsi" w:hAnsiTheme="minorHAnsi" w:cstheme="minorHAnsi"/>
          <w:noProof/>
          <w:color w:val="000000"/>
          <w:lang w:val="sr-Cyrl-CS"/>
        </w:rPr>
        <w:t xml:space="preserve">- за партију </w:t>
      </w:r>
      <w:r w:rsidRPr="00B677EE">
        <w:rPr>
          <w:rFonts w:asciiTheme="minorHAnsi" w:hAnsiTheme="minorHAnsi" w:cstheme="minorHAnsi"/>
          <w:noProof/>
          <w:color w:val="000000"/>
          <w:lang w:val="sr-Cyrl-RS"/>
        </w:rPr>
        <w:t>3</w:t>
      </w:r>
      <w:r w:rsidR="002B17B6">
        <w:rPr>
          <w:rFonts w:asciiTheme="minorHAnsi" w:hAnsiTheme="minorHAnsi" w:cstheme="minorHAnsi"/>
          <w:noProof/>
          <w:color w:val="000000"/>
          <w:lang w:val="sr-Cyrl-RS"/>
        </w:rPr>
        <w:t>1</w:t>
      </w:r>
      <w:r w:rsidRPr="00B677EE">
        <w:rPr>
          <w:rFonts w:asciiTheme="minorHAnsi" w:hAnsiTheme="minorHAnsi" w:cstheme="minorHAnsi"/>
          <w:noProof/>
          <w:color w:val="000000"/>
          <w:lang w:val="sr-Cyrl-CS"/>
        </w:rPr>
        <w:t xml:space="preserve">. </w:t>
      </w:r>
      <w:r w:rsidR="00592747">
        <w:rPr>
          <w:rFonts w:asciiTheme="minorHAnsi" w:hAnsiTheme="minorHAnsi" w:cstheme="minorHAnsi"/>
          <w:b/>
          <w:noProof/>
          <w:color w:val="000000"/>
          <w:lang w:val="sr-Cyrl-RS"/>
        </w:rPr>
        <w:t>33.881,76</w:t>
      </w:r>
      <w:r w:rsidRPr="00B677EE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B677EE">
        <w:rPr>
          <w:rFonts w:asciiTheme="minorHAnsi" w:hAnsiTheme="minorHAnsi" w:cstheme="minorHAnsi"/>
          <w:noProof/>
          <w:color w:val="000000"/>
          <w:lang w:val="sr-Cyrl-CS"/>
        </w:rPr>
        <w:t>динара;</w:t>
      </w:r>
    </w:p>
    <w:p w:rsidR="00B9379D" w:rsidRPr="00B677EE" w:rsidRDefault="00B9379D" w:rsidP="00B9379D">
      <w:pPr>
        <w:ind w:firstLine="709"/>
        <w:jc w:val="both"/>
        <w:rPr>
          <w:rFonts w:asciiTheme="minorHAnsi" w:hAnsiTheme="minorHAnsi" w:cstheme="minorHAnsi"/>
          <w:noProof/>
          <w:color w:val="000000"/>
          <w:lang w:val="sr-Cyrl-CS"/>
        </w:rPr>
      </w:pPr>
      <w:r w:rsidRPr="00B677EE">
        <w:rPr>
          <w:rFonts w:asciiTheme="minorHAnsi" w:hAnsiTheme="minorHAnsi" w:cstheme="minorHAnsi"/>
          <w:noProof/>
          <w:color w:val="000000"/>
          <w:lang w:val="sr-Cyrl-CS"/>
        </w:rPr>
        <w:t xml:space="preserve">- за партију </w:t>
      </w:r>
      <w:r w:rsidR="002B17B6">
        <w:rPr>
          <w:rFonts w:asciiTheme="minorHAnsi" w:hAnsiTheme="minorHAnsi" w:cstheme="minorHAnsi"/>
          <w:noProof/>
          <w:color w:val="000000"/>
          <w:lang w:val="sr-Cyrl-RS"/>
        </w:rPr>
        <w:t>32</w:t>
      </w:r>
      <w:r w:rsidRPr="00B677EE">
        <w:rPr>
          <w:rFonts w:asciiTheme="minorHAnsi" w:hAnsiTheme="minorHAnsi" w:cstheme="minorHAnsi"/>
          <w:noProof/>
          <w:color w:val="000000"/>
          <w:lang w:val="sr-Cyrl-CS"/>
        </w:rPr>
        <w:t xml:space="preserve">. </w:t>
      </w:r>
      <w:r w:rsidR="00592747">
        <w:rPr>
          <w:rFonts w:asciiTheme="minorHAnsi" w:hAnsiTheme="minorHAnsi" w:cstheme="minorHAnsi"/>
          <w:b/>
          <w:noProof/>
          <w:color w:val="000000"/>
          <w:lang w:val="sr-Cyrl-RS"/>
        </w:rPr>
        <w:t>377.192,37</w:t>
      </w:r>
      <w:r w:rsidR="00592747" w:rsidRPr="00B677EE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B677EE">
        <w:rPr>
          <w:rFonts w:asciiTheme="minorHAnsi" w:hAnsiTheme="minorHAnsi" w:cstheme="minorHAnsi"/>
          <w:noProof/>
          <w:color w:val="000000"/>
          <w:lang w:val="sr-Cyrl-CS"/>
        </w:rPr>
        <w:t>динара;</w:t>
      </w:r>
    </w:p>
    <w:p w:rsidR="00B9379D" w:rsidRPr="00B677EE" w:rsidRDefault="00B9379D" w:rsidP="00B9379D">
      <w:pPr>
        <w:ind w:firstLine="709"/>
        <w:jc w:val="both"/>
        <w:rPr>
          <w:rFonts w:asciiTheme="minorHAnsi" w:hAnsiTheme="minorHAnsi" w:cstheme="minorHAnsi"/>
          <w:noProof/>
          <w:color w:val="000000"/>
          <w:lang w:val="sr-Cyrl-CS"/>
        </w:rPr>
      </w:pPr>
      <w:r w:rsidRPr="00B677EE">
        <w:rPr>
          <w:rFonts w:asciiTheme="minorHAnsi" w:hAnsiTheme="minorHAnsi" w:cstheme="minorHAnsi"/>
          <w:noProof/>
          <w:color w:val="000000"/>
          <w:lang w:val="sr-Cyrl-CS"/>
        </w:rPr>
        <w:t xml:space="preserve">- за партију </w:t>
      </w:r>
      <w:r w:rsidR="002B17B6">
        <w:rPr>
          <w:rFonts w:asciiTheme="minorHAnsi" w:hAnsiTheme="minorHAnsi" w:cstheme="minorHAnsi"/>
          <w:noProof/>
          <w:color w:val="000000"/>
          <w:lang w:val="sr-Cyrl-RS"/>
        </w:rPr>
        <w:t>33</w:t>
      </w:r>
      <w:r w:rsidRPr="00B677EE">
        <w:rPr>
          <w:rFonts w:asciiTheme="minorHAnsi" w:hAnsiTheme="minorHAnsi" w:cstheme="minorHAnsi"/>
          <w:noProof/>
          <w:color w:val="000000"/>
          <w:lang w:val="sr-Cyrl-CS"/>
        </w:rPr>
        <w:t xml:space="preserve">. </w:t>
      </w:r>
      <w:r w:rsidR="00592747">
        <w:rPr>
          <w:rFonts w:asciiTheme="minorHAnsi" w:hAnsiTheme="minorHAnsi" w:cstheme="minorHAnsi"/>
          <w:b/>
          <w:noProof/>
          <w:color w:val="000000"/>
          <w:lang w:val="sr-Cyrl-CS"/>
        </w:rPr>
        <w:t>537.086,56</w:t>
      </w:r>
      <w:r w:rsidR="0052704F">
        <w:rPr>
          <w:rFonts w:asciiTheme="minorHAnsi" w:hAnsiTheme="minorHAnsi" w:cstheme="minorHAnsi"/>
          <w:b/>
          <w:noProof/>
          <w:color w:val="000000"/>
          <w:lang w:val="sr-Cyrl-CS"/>
        </w:rPr>
        <w:t xml:space="preserve"> </w:t>
      </w:r>
      <w:r w:rsidRPr="00B677EE">
        <w:rPr>
          <w:rFonts w:asciiTheme="minorHAnsi" w:hAnsiTheme="minorHAnsi" w:cstheme="minorHAnsi"/>
          <w:noProof/>
          <w:color w:val="000000"/>
          <w:lang w:val="sr-Cyrl-CS"/>
        </w:rPr>
        <w:t>динара;</w:t>
      </w:r>
    </w:p>
    <w:p w:rsidR="00B9379D" w:rsidRPr="00CA7E96" w:rsidRDefault="00B9379D" w:rsidP="00CA7E96">
      <w:pPr>
        <w:ind w:firstLine="709"/>
        <w:jc w:val="both"/>
        <w:rPr>
          <w:rFonts w:asciiTheme="minorHAnsi" w:hAnsiTheme="minorHAnsi" w:cstheme="minorHAnsi"/>
          <w:noProof/>
          <w:color w:val="000000"/>
          <w:lang w:val="sr-Cyrl-RS"/>
        </w:rPr>
      </w:pPr>
      <w:r w:rsidRPr="00B677EE">
        <w:rPr>
          <w:rFonts w:asciiTheme="minorHAnsi" w:hAnsiTheme="minorHAnsi" w:cstheme="minorHAnsi"/>
          <w:noProof/>
          <w:color w:val="000000"/>
          <w:lang w:val="sr-Cyrl-CS"/>
        </w:rPr>
        <w:t xml:space="preserve">- за партију </w:t>
      </w:r>
      <w:r w:rsidR="002B17B6">
        <w:rPr>
          <w:rFonts w:asciiTheme="minorHAnsi" w:hAnsiTheme="minorHAnsi" w:cstheme="minorHAnsi"/>
          <w:noProof/>
          <w:color w:val="000000"/>
          <w:lang w:val="sr-Cyrl-RS"/>
        </w:rPr>
        <w:t>34</w:t>
      </w:r>
      <w:bookmarkStart w:id="32" w:name="_GoBack"/>
      <w:bookmarkEnd w:id="32"/>
      <w:r w:rsidRPr="00B677EE">
        <w:rPr>
          <w:rFonts w:asciiTheme="minorHAnsi" w:hAnsiTheme="minorHAnsi" w:cstheme="minorHAnsi"/>
          <w:noProof/>
          <w:color w:val="000000"/>
          <w:lang w:val="sr-Cyrl-CS"/>
        </w:rPr>
        <w:t xml:space="preserve">. </w:t>
      </w:r>
      <w:r w:rsidR="008A1FBF">
        <w:rPr>
          <w:rFonts w:asciiTheme="minorHAnsi" w:hAnsiTheme="minorHAnsi" w:cstheme="minorHAnsi"/>
          <w:b/>
          <w:noProof/>
          <w:color w:val="000000"/>
          <w:lang w:val="sr-Cyrl-CS"/>
        </w:rPr>
        <w:t>55</w:t>
      </w:r>
      <w:r w:rsidR="00B06D6D">
        <w:rPr>
          <w:rFonts w:asciiTheme="minorHAnsi" w:hAnsiTheme="minorHAnsi" w:cstheme="minorHAnsi"/>
          <w:b/>
          <w:noProof/>
          <w:color w:val="000000"/>
          <w:lang w:val="sr-Cyrl-CS"/>
        </w:rPr>
        <w:t>9</w:t>
      </w:r>
      <w:r w:rsidR="008A1FBF">
        <w:rPr>
          <w:rFonts w:asciiTheme="minorHAnsi" w:hAnsiTheme="minorHAnsi" w:cstheme="minorHAnsi"/>
          <w:b/>
          <w:noProof/>
          <w:color w:val="000000"/>
          <w:lang w:val="sr-Cyrl-CS"/>
        </w:rPr>
        <w:t>.</w:t>
      </w:r>
      <w:r w:rsidR="00B06D6D">
        <w:rPr>
          <w:rFonts w:asciiTheme="minorHAnsi" w:hAnsiTheme="minorHAnsi" w:cstheme="minorHAnsi"/>
          <w:b/>
          <w:noProof/>
          <w:color w:val="000000"/>
          <w:lang w:val="sr-Cyrl-CS"/>
        </w:rPr>
        <w:t>342</w:t>
      </w:r>
      <w:r w:rsidR="008A1FBF">
        <w:rPr>
          <w:rFonts w:asciiTheme="minorHAnsi" w:hAnsiTheme="minorHAnsi" w:cstheme="minorHAnsi"/>
          <w:b/>
          <w:noProof/>
          <w:color w:val="000000"/>
          <w:lang w:val="sr-Cyrl-CS"/>
        </w:rPr>
        <w:t>,</w:t>
      </w:r>
      <w:r w:rsidR="00B06D6D">
        <w:rPr>
          <w:rFonts w:asciiTheme="minorHAnsi" w:hAnsiTheme="minorHAnsi" w:cstheme="minorHAnsi"/>
          <w:b/>
          <w:noProof/>
          <w:color w:val="000000"/>
          <w:lang w:val="sr-Cyrl-CS"/>
        </w:rPr>
        <w:t>48</w:t>
      </w:r>
      <w:r w:rsidR="0052704F">
        <w:rPr>
          <w:rFonts w:asciiTheme="minorHAnsi" w:hAnsiTheme="minorHAnsi" w:cstheme="minorHAnsi"/>
          <w:b/>
          <w:noProof/>
          <w:color w:val="000000"/>
          <w:lang w:val="sr-Cyrl-CS"/>
        </w:rPr>
        <w:t xml:space="preserve"> </w:t>
      </w:r>
      <w:r w:rsidR="00B06D6D">
        <w:rPr>
          <w:rFonts w:asciiTheme="minorHAnsi" w:hAnsiTheme="minorHAnsi" w:cstheme="minorHAnsi"/>
          <w:noProof/>
          <w:color w:val="000000"/>
          <w:lang w:val="sr-Cyrl-CS"/>
        </w:rPr>
        <w:t>динара</w:t>
      </w:r>
      <w:r w:rsidR="00CA7E96">
        <w:rPr>
          <w:rFonts w:asciiTheme="minorHAnsi" w:hAnsiTheme="minorHAnsi" w:cstheme="minorHAnsi"/>
          <w:noProof/>
          <w:color w:val="000000"/>
          <w:lang w:val="sr-Cyrl-RS"/>
        </w:rPr>
        <w:t>.</w:t>
      </w:r>
    </w:p>
    <w:p w:rsidR="00B9379D" w:rsidRDefault="00B9379D" w:rsidP="00B9379D">
      <w:pPr>
        <w:ind w:right="-1" w:firstLine="709"/>
        <w:jc w:val="both"/>
        <w:rPr>
          <w:rFonts w:asciiTheme="minorHAnsi" w:hAnsiTheme="minorHAnsi" w:cstheme="minorHAnsi"/>
          <w:noProof/>
          <w:color w:val="000000"/>
          <w:lang w:val="sr-Cyrl-CS" w:eastAsia="en-US"/>
        </w:rPr>
      </w:pPr>
    </w:p>
    <w:p w:rsidR="00E302B1" w:rsidRPr="00B677EE" w:rsidRDefault="00E302B1" w:rsidP="00B9379D">
      <w:pPr>
        <w:ind w:right="-1" w:firstLine="709"/>
        <w:jc w:val="both"/>
        <w:rPr>
          <w:rFonts w:asciiTheme="minorHAnsi" w:hAnsiTheme="minorHAnsi" w:cstheme="minorHAnsi"/>
          <w:noProof/>
          <w:color w:val="000000"/>
          <w:lang w:val="sr-Cyrl-CS" w:eastAsia="en-US"/>
        </w:rPr>
      </w:pPr>
    </w:p>
    <w:p w:rsidR="00B9379D" w:rsidRPr="000220FC" w:rsidRDefault="00B9379D" w:rsidP="00B9379D">
      <w:pPr>
        <w:ind w:right="-1" w:firstLine="709"/>
        <w:jc w:val="both"/>
        <w:rPr>
          <w:rFonts w:asciiTheme="minorHAnsi" w:hAnsiTheme="minorHAnsi" w:cstheme="minorHAnsi"/>
          <w:noProof/>
          <w:color w:val="000000"/>
          <w:lang w:val="sr-Cyrl-RS" w:eastAsia="en-US"/>
        </w:rPr>
      </w:pPr>
      <w:r>
        <w:rPr>
          <w:rFonts w:asciiTheme="minorHAnsi" w:hAnsiTheme="minorHAnsi" w:cstheme="minorHAnsi"/>
          <w:noProof/>
          <w:color w:val="000000"/>
          <w:lang w:val="sr-Cyrl-CS" w:eastAsia="en-US"/>
        </w:rPr>
        <w:t>Партије</w:t>
      </w:r>
      <w:r w:rsidRPr="00B677EE">
        <w:rPr>
          <w:rFonts w:asciiTheme="minorHAnsi" w:hAnsiTheme="minorHAnsi" w:cstheme="minorHAnsi"/>
          <w:noProof/>
          <w:color w:val="000000"/>
          <w:lang w:val="sr-Cyrl-CS" w:eastAsia="en-US"/>
        </w:rPr>
        <w:t xml:space="preserve"> која су предмет продаје на наведеним локацијама могу се разгледати у периоду </w:t>
      </w:r>
      <w:r w:rsidRPr="00884724">
        <w:rPr>
          <w:rFonts w:asciiTheme="minorHAnsi" w:hAnsiTheme="minorHAnsi" w:cstheme="minorHAnsi"/>
          <w:noProof/>
          <w:color w:val="000000"/>
          <w:lang w:val="sr-Cyrl-CS" w:eastAsia="en-US"/>
        </w:rPr>
        <w:t xml:space="preserve">од </w:t>
      </w:r>
      <w:r w:rsidR="00530D7D">
        <w:rPr>
          <w:rFonts w:asciiTheme="minorHAnsi" w:hAnsiTheme="minorHAnsi" w:cstheme="minorHAnsi"/>
          <w:noProof/>
          <w:color w:val="000000"/>
          <w:lang w:val="sr-Cyrl-CS" w:eastAsia="en-US"/>
        </w:rPr>
        <w:t>04.07.</w:t>
      </w:r>
      <w:r w:rsidRPr="00884724">
        <w:rPr>
          <w:rFonts w:asciiTheme="minorHAnsi" w:hAnsiTheme="minorHAnsi" w:cstheme="minorHAnsi"/>
          <w:noProof/>
          <w:color w:val="000000"/>
          <w:lang w:val="sr-Cyrl-RS" w:eastAsia="en-US"/>
        </w:rPr>
        <w:t>2023</w:t>
      </w:r>
      <w:r w:rsidRPr="00884724">
        <w:rPr>
          <w:rFonts w:asciiTheme="minorHAnsi" w:hAnsiTheme="minorHAnsi" w:cstheme="minorHAnsi"/>
          <w:noProof/>
          <w:color w:val="000000"/>
          <w:lang w:val="sr-Cyrl-CS" w:eastAsia="en-US"/>
        </w:rPr>
        <w:t xml:space="preserve">. године до </w:t>
      </w:r>
      <w:r w:rsidR="00530D7D">
        <w:rPr>
          <w:rFonts w:asciiTheme="minorHAnsi" w:hAnsiTheme="minorHAnsi" w:cstheme="minorHAnsi"/>
          <w:noProof/>
          <w:color w:val="000000"/>
          <w:lang w:val="sr-Cyrl-CS" w:eastAsia="en-US"/>
        </w:rPr>
        <w:t>10.07.</w:t>
      </w:r>
      <w:r w:rsidRPr="00884724">
        <w:rPr>
          <w:rFonts w:asciiTheme="minorHAnsi" w:hAnsiTheme="minorHAnsi" w:cstheme="minorHAnsi"/>
          <w:noProof/>
          <w:color w:val="000000"/>
          <w:lang w:val="sr-Cyrl-CS" w:eastAsia="en-US"/>
        </w:rPr>
        <w:t>2023. године</w:t>
      </w:r>
      <w:r>
        <w:rPr>
          <w:rFonts w:asciiTheme="minorHAnsi" w:hAnsiTheme="minorHAnsi" w:cstheme="minorHAnsi"/>
          <w:noProof/>
          <w:color w:val="000000"/>
          <w:lang w:val="sr-Cyrl-CS" w:eastAsia="en-US"/>
        </w:rPr>
        <w:t xml:space="preserve"> од 7-15 часова</w:t>
      </w:r>
      <w:r w:rsidRPr="00B677EE">
        <w:rPr>
          <w:rFonts w:asciiTheme="minorHAnsi" w:hAnsiTheme="minorHAnsi" w:cstheme="minorHAnsi"/>
          <w:noProof/>
          <w:color w:val="000000"/>
          <w:lang w:val="sr-Cyrl-CS" w:eastAsia="en-US"/>
        </w:rPr>
        <w:t xml:space="preserve"> </w:t>
      </w:r>
      <w:r w:rsidRPr="000220FC">
        <w:rPr>
          <w:rFonts w:asciiTheme="minorHAnsi" w:hAnsiTheme="minorHAnsi" w:cstheme="minorHAnsi"/>
          <w:noProof/>
          <w:color w:val="000000"/>
          <w:lang w:val="sr-Cyrl-CS" w:eastAsia="en-US"/>
        </w:rPr>
        <w:t xml:space="preserve">уз ОБАВЕЗНУ </w:t>
      </w:r>
      <w:r>
        <w:rPr>
          <w:rFonts w:asciiTheme="minorHAnsi" w:hAnsiTheme="minorHAnsi" w:cstheme="minorHAnsi"/>
          <w:noProof/>
          <w:color w:val="000000"/>
          <w:lang w:val="sr-Cyrl-CS" w:eastAsia="en-US"/>
        </w:rPr>
        <w:t>НАЈАВУ ДАН РАНИЈЕ</w:t>
      </w:r>
      <w:r w:rsidRPr="000220FC">
        <w:rPr>
          <w:rFonts w:asciiTheme="minorHAnsi" w:hAnsiTheme="minorHAnsi" w:cstheme="minorHAnsi"/>
          <w:noProof/>
          <w:color w:val="000000"/>
          <w:lang w:val="sr-Cyrl-CS" w:eastAsia="en-US"/>
        </w:rPr>
        <w:t xml:space="preserve"> </w:t>
      </w:r>
      <w:r w:rsidRPr="000220FC">
        <w:rPr>
          <w:rFonts w:asciiTheme="minorHAnsi" w:hAnsiTheme="minorHAnsi" w:cstheme="minorHAnsi"/>
          <w:noProof/>
          <w:color w:val="000000"/>
          <w:lang w:val="sr-Cyrl-RS" w:eastAsia="en-US"/>
        </w:rPr>
        <w:t xml:space="preserve">координаторима радних јединица. За партије које су на територији: </w:t>
      </w:r>
    </w:p>
    <w:p w:rsidR="00B9379D" w:rsidRPr="000220FC" w:rsidRDefault="00B9379D" w:rsidP="00B9379D">
      <w:pPr>
        <w:ind w:right="-1" w:firstLine="709"/>
        <w:jc w:val="both"/>
        <w:rPr>
          <w:rFonts w:asciiTheme="minorHAnsi" w:hAnsiTheme="minorHAnsi" w:cstheme="minorHAnsi"/>
          <w:noProof/>
          <w:color w:val="000000"/>
          <w:lang w:val="sr-Cyrl-RS" w:eastAsia="en-US"/>
        </w:rPr>
      </w:pPr>
      <w:r w:rsidRPr="000220FC">
        <w:rPr>
          <w:rFonts w:asciiTheme="minorHAnsi" w:hAnsiTheme="minorHAnsi" w:cstheme="minorHAnsi"/>
          <w:noProof/>
          <w:color w:val="000000"/>
          <w:lang w:val="sr-Cyrl-RS" w:eastAsia="en-US"/>
        </w:rPr>
        <w:t>- РЈ „Добра“</w:t>
      </w:r>
      <w:r>
        <w:rPr>
          <w:rFonts w:asciiTheme="minorHAnsi" w:hAnsiTheme="minorHAnsi" w:cstheme="minorHAnsi"/>
          <w:noProof/>
          <w:color w:val="000000"/>
          <w:lang w:val="sr-Cyrl-RS" w:eastAsia="en-US"/>
        </w:rPr>
        <w:t xml:space="preserve"> - </w:t>
      </w:r>
      <w:r w:rsidRPr="000220FC">
        <w:rPr>
          <w:rFonts w:asciiTheme="minorHAnsi" w:hAnsiTheme="minorHAnsi" w:cstheme="minorHAnsi"/>
          <w:noProof/>
          <w:color w:val="000000"/>
          <w:lang w:val="sr-Cyrl-RS" w:eastAsia="en-US"/>
        </w:rPr>
        <w:t>Радомир Лакић 064/8569-264;</w:t>
      </w:r>
    </w:p>
    <w:p w:rsidR="00B9379D" w:rsidRPr="000220FC" w:rsidRDefault="00B9379D" w:rsidP="00B06D6D">
      <w:pPr>
        <w:ind w:right="-1" w:firstLine="709"/>
        <w:jc w:val="both"/>
        <w:rPr>
          <w:rFonts w:asciiTheme="minorHAnsi" w:hAnsiTheme="minorHAnsi" w:cstheme="minorHAnsi"/>
          <w:noProof/>
          <w:color w:val="000000"/>
          <w:lang w:val="sr-Cyrl-RS" w:eastAsia="en-US"/>
        </w:rPr>
      </w:pPr>
      <w:r w:rsidRPr="000220FC">
        <w:rPr>
          <w:rFonts w:asciiTheme="minorHAnsi" w:hAnsiTheme="minorHAnsi" w:cstheme="minorHAnsi"/>
          <w:noProof/>
          <w:color w:val="000000"/>
          <w:lang w:val="sr-Cyrl-RS" w:eastAsia="en-US"/>
        </w:rPr>
        <w:t xml:space="preserve">- РЈ „Доњи Милановац“ </w:t>
      </w:r>
      <w:r>
        <w:rPr>
          <w:rFonts w:asciiTheme="minorHAnsi" w:hAnsiTheme="minorHAnsi" w:cstheme="minorHAnsi"/>
          <w:noProof/>
          <w:color w:val="000000"/>
          <w:lang w:val="sr-Cyrl-RS" w:eastAsia="en-US"/>
        </w:rPr>
        <w:t>-</w:t>
      </w:r>
      <w:r w:rsidR="00B06D6D">
        <w:rPr>
          <w:rFonts w:asciiTheme="minorHAnsi" w:hAnsiTheme="minorHAnsi" w:cstheme="minorHAnsi"/>
          <w:noProof/>
          <w:color w:val="000000"/>
          <w:lang w:val="sr-Cyrl-RS" w:eastAsia="en-US"/>
        </w:rPr>
        <w:t xml:space="preserve"> Зоран Косић 064/8569-270</w:t>
      </w:r>
      <w:r w:rsidRPr="000220FC">
        <w:rPr>
          <w:rFonts w:asciiTheme="minorHAnsi" w:hAnsiTheme="minorHAnsi" w:cstheme="minorHAnsi"/>
          <w:noProof/>
          <w:color w:val="000000"/>
          <w:lang w:val="sr-Cyrl-RS" w:eastAsia="en-US"/>
        </w:rPr>
        <w:t>.</w:t>
      </w:r>
    </w:p>
    <w:p w:rsidR="00B9379D" w:rsidRPr="00B677EE" w:rsidRDefault="00B9379D" w:rsidP="00B9379D">
      <w:pPr>
        <w:ind w:right="-1" w:firstLine="709"/>
        <w:jc w:val="both"/>
        <w:rPr>
          <w:rFonts w:asciiTheme="minorHAnsi" w:hAnsiTheme="minorHAnsi" w:cstheme="minorHAnsi"/>
          <w:noProof/>
          <w:lang w:val="sr-Cyrl-RS"/>
        </w:rPr>
      </w:pPr>
    </w:p>
    <w:p w:rsidR="00B9379D" w:rsidRPr="00B677EE" w:rsidRDefault="00B9379D" w:rsidP="00B9379D">
      <w:pPr>
        <w:ind w:firstLine="709"/>
        <w:jc w:val="both"/>
        <w:rPr>
          <w:rFonts w:asciiTheme="minorHAnsi" w:hAnsiTheme="minorHAnsi" w:cstheme="minorHAnsi"/>
          <w:noProof/>
          <w:lang w:val="sr-Cyrl-RS"/>
        </w:rPr>
      </w:pPr>
      <w:r w:rsidRPr="00B677EE">
        <w:rPr>
          <w:rFonts w:asciiTheme="minorHAnsi" w:hAnsiTheme="minorHAnsi" w:cstheme="minorHAnsi"/>
          <w:noProof/>
        </w:rPr>
        <w:t xml:space="preserve">У понуди морају бити дате јединичне цене, без ПДВ-а, за сваки дрвни сортимент који је наведен у </w:t>
      </w:r>
      <w:r w:rsidRPr="00B677EE">
        <w:rPr>
          <w:rFonts w:asciiTheme="minorHAnsi" w:hAnsiTheme="minorHAnsi" w:cstheme="minorHAnsi"/>
          <w:noProof/>
          <w:lang w:val="sr-Cyrl-CS"/>
        </w:rPr>
        <w:t>прегледу</w:t>
      </w:r>
      <w:r w:rsidRPr="00B677EE">
        <w:rPr>
          <w:rFonts w:asciiTheme="minorHAnsi" w:hAnsiTheme="minorHAnsi" w:cstheme="minorHAnsi"/>
          <w:noProof/>
        </w:rPr>
        <w:t xml:space="preserve"> и не могу бити ниже од почетних цена које су дате у јавном позиву. </w:t>
      </w:r>
      <w:r w:rsidRPr="00B677EE">
        <w:rPr>
          <w:rFonts w:asciiTheme="minorHAnsi" w:hAnsiTheme="minorHAnsi" w:cstheme="minorHAnsi"/>
          <w:b/>
          <w:i/>
          <w:noProof/>
        </w:rPr>
        <w:t>Уколико у понуди купца не буду наведене јединичне цене за сваки дрвни сортименти понуда ће се сматрати неважећом</w:t>
      </w:r>
      <w:r w:rsidRPr="00B677EE">
        <w:rPr>
          <w:rFonts w:asciiTheme="minorHAnsi" w:hAnsiTheme="minorHAnsi" w:cstheme="minorHAnsi"/>
          <w:noProof/>
        </w:rPr>
        <w:t>.</w:t>
      </w:r>
    </w:p>
    <w:p w:rsidR="00B9379D" w:rsidRDefault="00B9379D" w:rsidP="00B9379D">
      <w:pPr>
        <w:ind w:firstLine="709"/>
        <w:jc w:val="both"/>
        <w:rPr>
          <w:rFonts w:asciiTheme="minorHAnsi" w:hAnsiTheme="minorHAnsi" w:cstheme="minorHAnsi"/>
          <w:noProof/>
          <w:lang w:val="sr-Cyrl-RS"/>
        </w:rPr>
      </w:pPr>
      <w:r w:rsidRPr="00B677EE">
        <w:rPr>
          <w:rFonts w:asciiTheme="minorHAnsi" w:hAnsiTheme="minorHAnsi" w:cstheme="minorHAnsi"/>
          <w:noProof/>
          <w:lang w:val="sr-Cyrl-RS"/>
        </w:rPr>
        <w:t xml:space="preserve">Образац понуде се налази на званичној интернет страници предузећа и на пријемницама Радних јединица. Уколико понуђач није у могућности да прибави званични образац понуде, може </w:t>
      </w:r>
      <w:r w:rsidR="00FB77B2">
        <w:rPr>
          <w:rFonts w:asciiTheme="minorHAnsi" w:hAnsiTheme="minorHAnsi" w:cstheme="minorHAnsi"/>
          <w:noProof/>
          <w:lang w:val="sr-Cyrl-RS"/>
        </w:rPr>
        <w:t>га</w:t>
      </w:r>
      <w:r w:rsidRPr="00B677EE">
        <w:rPr>
          <w:rFonts w:asciiTheme="minorHAnsi" w:hAnsiTheme="minorHAnsi" w:cstheme="minorHAnsi"/>
          <w:noProof/>
          <w:lang w:val="sr-Cyrl-RS"/>
        </w:rPr>
        <w:t xml:space="preserve"> сам израдити, с тим да мора да садржи све елементе табеле из јавног позива, као и основне податке понуђача.</w:t>
      </w:r>
    </w:p>
    <w:p w:rsidR="00CA7E96" w:rsidRDefault="00CA7E96" w:rsidP="00B9379D">
      <w:pPr>
        <w:ind w:firstLine="709"/>
        <w:jc w:val="both"/>
        <w:rPr>
          <w:rFonts w:asciiTheme="minorHAnsi" w:hAnsiTheme="minorHAnsi" w:cstheme="minorHAnsi"/>
          <w:noProof/>
          <w:lang w:val="sr-Cyrl-RS"/>
        </w:rPr>
      </w:pPr>
    </w:p>
    <w:p w:rsidR="00CA7E96" w:rsidRPr="00B677EE" w:rsidRDefault="00CA7E96" w:rsidP="00B9379D">
      <w:pPr>
        <w:ind w:firstLine="709"/>
        <w:jc w:val="both"/>
        <w:rPr>
          <w:rFonts w:asciiTheme="minorHAnsi" w:hAnsiTheme="minorHAnsi" w:cstheme="minorHAnsi"/>
          <w:noProof/>
          <w:lang w:val="sr-Cyrl-RS"/>
        </w:rPr>
      </w:pPr>
    </w:p>
    <w:p w:rsidR="00B9379D" w:rsidRPr="00B677EE" w:rsidRDefault="00B9379D" w:rsidP="00B9379D">
      <w:pPr>
        <w:ind w:firstLine="709"/>
        <w:jc w:val="both"/>
        <w:rPr>
          <w:rFonts w:asciiTheme="minorHAnsi" w:hAnsiTheme="minorHAnsi" w:cstheme="minorHAnsi"/>
          <w:noProof/>
          <w:lang w:val="sr-Cyrl-RS"/>
        </w:rPr>
      </w:pPr>
      <w:r w:rsidRPr="00B677EE">
        <w:rPr>
          <w:rFonts w:asciiTheme="minorHAnsi" w:hAnsiTheme="minorHAnsi" w:cstheme="minorHAnsi"/>
          <w:noProof/>
          <w:lang w:val="sr-Cyrl-RS"/>
        </w:rPr>
        <w:t>Уз образац понуде, понуђач је у обавези да достави и:</w:t>
      </w:r>
    </w:p>
    <w:p w:rsidR="00B9379D" w:rsidRPr="00B677EE" w:rsidRDefault="00B9379D" w:rsidP="00B9379D">
      <w:pPr>
        <w:ind w:firstLine="709"/>
        <w:jc w:val="both"/>
        <w:rPr>
          <w:rFonts w:asciiTheme="minorHAnsi" w:hAnsiTheme="minorHAnsi" w:cstheme="minorHAnsi"/>
          <w:lang w:val="sr-Cyrl-RS"/>
        </w:rPr>
      </w:pPr>
      <w:r w:rsidRPr="00B677EE">
        <w:rPr>
          <w:rFonts w:asciiTheme="minorHAnsi" w:hAnsiTheme="minorHAnsi" w:cstheme="minorHAnsi"/>
          <w:noProof/>
          <w:lang w:val="sr-Cyrl-RS"/>
        </w:rPr>
        <w:t xml:space="preserve">- </w:t>
      </w:r>
      <w:r w:rsidRPr="00B677EE">
        <w:rPr>
          <w:rFonts w:asciiTheme="minorHAnsi" w:hAnsiTheme="minorHAnsi" w:cstheme="minorHAnsi"/>
        </w:rPr>
        <w:t>извод из АПР-а или оснивачки акт којим понуђач доказује да је регистрован за обављање делатности прераде дрвета и/или и</w:t>
      </w:r>
      <w:r w:rsidRPr="00B677EE">
        <w:rPr>
          <w:rFonts w:asciiTheme="minorHAnsi" w:hAnsiTheme="minorHAnsi" w:cstheme="minorHAnsi"/>
          <w:lang w:val="sr-Cyrl-RS"/>
        </w:rPr>
        <w:t>с</w:t>
      </w:r>
      <w:r w:rsidRPr="00B677EE">
        <w:rPr>
          <w:rFonts w:asciiTheme="minorHAnsi" w:hAnsiTheme="minorHAnsi" w:cstheme="minorHAnsi"/>
        </w:rPr>
        <w:t>коришћавање шума</w:t>
      </w:r>
      <w:r w:rsidRPr="00B677EE">
        <w:rPr>
          <w:rFonts w:asciiTheme="minorHAnsi" w:hAnsiTheme="minorHAnsi" w:cstheme="minorHAnsi"/>
          <w:lang w:val="sr-Cyrl-RS"/>
        </w:rPr>
        <w:t>;</w:t>
      </w:r>
    </w:p>
    <w:p w:rsidR="00B9379D" w:rsidRPr="00B677EE" w:rsidRDefault="00B9379D" w:rsidP="00B9379D">
      <w:pPr>
        <w:ind w:firstLine="709"/>
        <w:jc w:val="both"/>
        <w:rPr>
          <w:rFonts w:asciiTheme="minorHAnsi" w:hAnsiTheme="minorHAnsi" w:cstheme="minorHAnsi"/>
          <w:lang w:val="sr-Cyrl-RS"/>
        </w:rPr>
      </w:pPr>
      <w:r w:rsidRPr="00B677EE">
        <w:rPr>
          <w:rFonts w:asciiTheme="minorHAnsi" w:hAnsiTheme="minorHAnsi" w:cstheme="minorHAnsi"/>
          <w:lang w:val="sr-Cyrl-RS"/>
        </w:rPr>
        <w:t xml:space="preserve">- </w:t>
      </w:r>
      <w:r w:rsidRPr="00B677EE">
        <w:rPr>
          <w:rFonts w:asciiTheme="minorHAnsi" w:hAnsiTheme="minorHAnsi" w:cstheme="minorHAnsi"/>
        </w:rPr>
        <w:t>копија личне карте власника односно одговорног лица код понуђача, којом понуђач доказује тачност података наведених у пријави;</w:t>
      </w:r>
    </w:p>
    <w:p w:rsidR="00E555B4" w:rsidRPr="00E555B4" w:rsidRDefault="00B9379D" w:rsidP="00B9379D">
      <w:pPr>
        <w:ind w:firstLine="709"/>
        <w:jc w:val="both"/>
        <w:rPr>
          <w:rFonts w:asciiTheme="minorHAnsi" w:hAnsiTheme="minorHAnsi" w:cstheme="minorHAnsi"/>
          <w:lang w:val="sr-Cyrl-RS"/>
        </w:rPr>
      </w:pPr>
      <w:r w:rsidRPr="00B677EE">
        <w:rPr>
          <w:rFonts w:asciiTheme="minorHAnsi" w:hAnsiTheme="minorHAnsi" w:cstheme="minorHAnsi"/>
          <w:lang w:val="sr-Cyrl-RS"/>
        </w:rPr>
        <w:t xml:space="preserve">- </w:t>
      </w:r>
      <w:r w:rsidRPr="00B677EE">
        <w:rPr>
          <w:rFonts w:asciiTheme="minorHAnsi" w:hAnsiTheme="minorHAnsi" w:cstheme="minorHAnsi"/>
        </w:rPr>
        <w:t>доказ о уплати депозита.</w:t>
      </w:r>
    </w:p>
    <w:p w:rsidR="00713191" w:rsidRPr="00E302B1" w:rsidRDefault="00B9379D" w:rsidP="00B9379D">
      <w:pPr>
        <w:ind w:right="-1" w:firstLine="709"/>
        <w:jc w:val="both"/>
        <w:rPr>
          <w:rFonts w:asciiTheme="minorHAnsi" w:hAnsiTheme="minorHAnsi" w:cstheme="minorHAnsi"/>
          <w:noProof/>
          <w:color w:val="000000"/>
          <w:lang w:val="sr-Cyrl-CS" w:eastAsia="en-US"/>
        </w:rPr>
      </w:pPr>
      <w:r w:rsidRPr="00B677EE">
        <w:rPr>
          <w:rFonts w:asciiTheme="minorHAnsi" w:hAnsiTheme="minorHAnsi" w:cstheme="minorHAnsi"/>
          <w:noProof/>
          <w:color w:val="000000"/>
          <w:lang w:val="sr-Cyrl-CS" w:eastAsia="en-US"/>
        </w:rPr>
        <w:t>Заинтересовани за учешће на наведеној лицитацији</w:t>
      </w:r>
      <w:r w:rsidR="00713191">
        <w:rPr>
          <w:rFonts w:asciiTheme="minorHAnsi" w:hAnsiTheme="minorHAnsi" w:cstheme="minorHAnsi"/>
          <w:noProof/>
          <w:color w:val="000000"/>
          <w:lang w:val="sr-Cyrl-CS" w:eastAsia="en-US"/>
        </w:rPr>
        <w:t xml:space="preserve"> отварањем затворених понуда</w:t>
      </w:r>
      <w:r w:rsidRPr="00B677EE">
        <w:rPr>
          <w:rFonts w:asciiTheme="minorHAnsi" w:hAnsiTheme="minorHAnsi" w:cstheme="minorHAnsi"/>
          <w:noProof/>
          <w:color w:val="000000"/>
          <w:lang w:val="sr-Cyrl-CS" w:eastAsia="en-US"/>
        </w:rPr>
        <w:t xml:space="preserve"> у обавези су да своје понуде пошаљу на адресу </w:t>
      </w:r>
      <w:r w:rsidRPr="00B677EE">
        <w:rPr>
          <w:rFonts w:asciiTheme="minorHAnsi" w:hAnsiTheme="minorHAnsi" w:cstheme="minorHAnsi"/>
          <w:noProof/>
          <w:lang w:eastAsia="en-US"/>
        </w:rPr>
        <w:t xml:space="preserve">ЈП </w:t>
      </w:r>
      <w:r w:rsidRPr="00B677EE">
        <w:rPr>
          <w:rFonts w:asciiTheme="minorHAnsi" w:hAnsiTheme="minorHAnsi" w:cstheme="minorHAnsi"/>
          <w:noProof/>
          <w:lang w:val="sr-Cyrl-RS" w:eastAsia="en-US"/>
        </w:rPr>
        <w:t>„</w:t>
      </w:r>
      <w:r w:rsidRPr="00B677EE">
        <w:rPr>
          <w:rFonts w:asciiTheme="minorHAnsi" w:hAnsiTheme="minorHAnsi" w:cstheme="minorHAnsi"/>
          <w:noProof/>
          <w:lang w:eastAsia="en-US"/>
        </w:rPr>
        <w:t>НП Ђердап</w:t>
      </w:r>
      <w:r w:rsidRPr="00B677EE">
        <w:rPr>
          <w:rFonts w:asciiTheme="minorHAnsi" w:hAnsiTheme="minorHAnsi" w:cstheme="minorHAnsi"/>
          <w:noProof/>
          <w:lang w:val="sr-Cyrl-RS" w:eastAsia="en-US"/>
        </w:rPr>
        <w:t>“</w:t>
      </w:r>
      <w:r w:rsidRPr="00B677EE">
        <w:rPr>
          <w:rFonts w:asciiTheme="minorHAnsi" w:hAnsiTheme="minorHAnsi" w:cstheme="minorHAnsi"/>
          <w:noProof/>
          <w:lang w:eastAsia="en-US"/>
        </w:rPr>
        <w:t xml:space="preserve"> улица </w:t>
      </w:r>
      <w:r w:rsidRPr="00B677EE">
        <w:rPr>
          <w:rFonts w:asciiTheme="minorHAnsi" w:hAnsiTheme="minorHAnsi" w:cstheme="minorHAnsi"/>
          <w:noProof/>
          <w:lang w:val="sr-Cyrl-CS"/>
        </w:rPr>
        <w:t>Краља Петра I, број 14а,</w:t>
      </w:r>
      <w:r w:rsidRPr="00B677EE">
        <w:rPr>
          <w:rFonts w:asciiTheme="minorHAnsi" w:hAnsiTheme="minorHAnsi" w:cstheme="minorHAnsi"/>
          <w:noProof/>
          <w:color w:val="000000"/>
          <w:lang w:val="sr-Cyrl-CS" w:eastAsia="en-US"/>
        </w:rPr>
        <w:t xml:space="preserve"> или донесу у запечаћеној коверти са назнаком: </w:t>
      </w:r>
    </w:p>
    <w:p w:rsidR="00B9379D" w:rsidRPr="00B677EE" w:rsidRDefault="00B9379D" w:rsidP="00B93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noProof/>
          <w:color w:val="000000"/>
          <w:lang w:val="sr-Cyrl-CS" w:eastAsia="en-US"/>
        </w:rPr>
      </w:pPr>
      <w:r w:rsidRPr="00B677EE">
        <w:rPr>
          <w:rFonts w:asciiTheme="minorHAnsi" w:hAnsiTheme="minorHAnsi" w:cstheme="minorHAnsi"/>
          <w:noProof/>
          <w:color w:val="000000"/>
          <w:lang w:val="sr-Cyrl-CS" w:eastAsia="en-US"/>
        </w:rPr>
        <w:t>ЛИЦИТАЦИЈА ДРВНИХ СОРТИМЕНАТА НА ПАЊУ</w:t>
      </w:r>
    </w:p>
    <w:p w:rsidR="00B9379D" w:rsidRPr="00B677EE" w:rsidRDefault="00B9379D" w:rsidP="00B93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noProof/>
          <w:lang w:val="sr-Cyrl-RS" w:eastAsia="en-US"/>
        </w:rPr>
      </w:pPr>
      <w:r w:rsidRPr="00B677EE">
        <w:rPr>
          <w:rFonts w:asciiTheme="minorHAnsi" w:hAnsiTheme="minorHAnsi" w:cstheme="minorHAnsi"/>
          <w:noProof/>
          <w:lang w:eastAsia="en-US"/>
        </w:rPr>
        <w:lastRenderedPageBreak/>
        <w:t xml:space="preserve">ЈП „НАЦИОНАЛНИ ПАРК ЂЕРДАП“ </w:t>
      </w:r>
    </w:p>
    <w:p w:rsidR="00B9379D" w:rsidRPr="00B677EE" w:rsidRDefault="00B9379D" w:rsidP="00B93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noProof/>
          <w:color w:val="000000"/>
          <w:lang w:val="sr-Cyrl-CS" w:eastAsia="en-US"/>
        </w:rPr>
      </w:pPr>
      <w:r w:rsidRPr="00B677EE">
        <w:rPr>
          <w:rFonts w:asciiTheme="minorHAnsi" w:hAnsiTheme="minorHAnsi" w:cstheme="minorHAnsi"/>
          <w:color w:val="000000"/>
        </w:rPr>
        <w:t xml:space="preserve">- </w:t>
      </w:r>
      <w:r w:rsidRPr="00B677EE">
        <w:rPr>
          <w:rFonts w:asciiTheme="minorHAnsi" w:hAnsiTheme="minorHAnsi" w:cstheme="minorHAnsi"/>
          <w:color w:val="000000"/>
          <w:lang w:val="sr-Cyrl-CS"/>
        </w:rPr>
        <w:t xml:space="preserve">НА ДАН </w:t>
      </w:r>
      <w:r w:rsidRPr="00B677EE">
        <w:rPr>
          <w:rFonts w:asciiTheme="minorHAnsi" w:hAnsiTheme="minorHAnsi" w:cstheme="minorHAnsi"/>
          <w:color w:val="000000"/>
        </w:rPr>
        <w:t>____________</w:t>
      </w:r>
      <w:r w:rsidRPr="00B677EE">
        <w:rPr>
          <w:rFonts w:asciiTheme="minorHAnsi" w:hAnsiTheme="minorHAnsi" w:cstheme="minorHAnsi"/>
          <w:color w:val="000000"/>
          <w:lang w:val="sr-Cyrl-CS"/>
        </w:rPr>
        <w:t xml:space="preserve">. године, </w:t>
      </w:r>
      <w:r w:rsidRPr="00B677EE">
        <w:rPr>
          <w:rFonts w:asciiTheme="minorHAnsi" w:hAnsiTheme="minorHAnsi" w:cstheme="minorHAnsi"/>
          <w:noProof/>
          <w:color w:val="000000"/>
          <w:lang w:val="sr-Cyrl-CS" w:eastAsia="en-US"/>
        </w:rPr>
        <w:t xml:space="preserve"> ПОНУДА ЗА ПАРТИЈУ БРОЈ _______-</w:t>
      </w:r>
    </w:p>
    <w:p w:rsidR="00B9379D" w:rsidRPr="00B677EE" w:rsidRDefault="00B9379D" w:rsidP="00B93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noProof/>
          <w:color w:val="000000"/>
          <w:lang w:val="sr-Cyrl-CS" w:eastAsia="en-US"/>
        </w:rPr>
      </w:pPr>
      <w:r w:rsidRPr="00B677EE">
        <w:rPr>
          <w:rFonts w:asciiTheme="minorHAnsi" w:hAnsiTheme="minorHAnsi" w:cstheme="minorHAnsi"/>
          <w:noProof/>
          <w:color w:val="000000"/>
          <w:lang w:val="sr-Cyrl-CS" w:eastAsia="en-US"/>
        </w:rPr>
        <w:t xml:space="preserve"> </w:t>
      </w:r>
      <w:r w:rsidRPr="00B677EE">
        <w:rPr>
          <w:rFonts w:asciiTheme="minorHAnsi" w:hAnsiTheme="minorHAnsi" w:cstheme="minorHAnsi"/>
          <w:b/>
          <w:noProof/>
          <w:color w:val="000000"/>
          <w:lang w:val="sr-Cyrl-CS" w:eastAsia="en-US"/>
        </w:rPr>
        <w:t>НЕ ОТВАРАТИ</w:t>
      </w:r>
    </w:p>
    <w:p w:rsidR="00B9379D" w:rsidRPr="00B677EE" w:rsidRDefault="00B9379D" w:rsidP="00B9379D">
      <w:pPr>
        <w:ind w:right="-1" w:firstLine="709"/>
        <w:jc w:val="both"/>
        <w:rPr>
          <w:rFonts w:asciiTheme="minorHAnsi" w:eastAsia="SimSun" w:hAnsiTheme="minorHAnsi" w:cstheme="minorHAnsi"/>
          <w:color w:val="000000"/>
          <w:lang w:val="sr-Latn-RS" w:eastAsia="zh-CN"/>
        </w:rPr>
      </w:pPr>
    </w:p>
    <w:p w:rsidR="00B9379D" w:rsidRPr="00B677EE" w:rsidRDefault="00B9379D" w:rsidP="00B9379D">
      <w:pPr>
        <w:ind w:right="-1" w:firstLine="709"/>
        <w:jc w:val="both"/>
        <w:rPr>
          <w:rFonts w:asciiTheme="minorHAnsi" w:eastAsia="SimSun" w:hAnsiTheme="minorHAnsi" w:cstheme="minorHAnsi"/>
          <w:color w:val="000000"/>
          <w:lang w:val="sr-Cyrl-CS" w:eastAsia="zh-CN"/>
        </w:rPr>
      </w:pPr>
      <w:r w:rsidRPr="00B677EE">
        <w:rPr>
          <w:rFonts w:asciiTheme="minorHAnsi" w:eastAsia="SimSun" w:hAnsiTheme="minorHAnsi" w:cstheme="minorHAnsi"/>
          <w:color w:val="000000"/>
          <w:lang w:val="sr-Cyrl-CS" w:eastAsia="zh-CN"/>
        </w:rPr>
        <w:t xml:space="preserve">У обзир ће се узети све затворене понуде, </w:t>
      </w:r>
      <w:r w:rsidRPr="00B677EE">
        <w:rPr>
          <w:rFonts w:asciiTheme="minorHAnsi" w:eastAsia="SimSun" w:hAnsiTheme="minorHAnsi" w:cstheme="minorHAnsi"/>
          <w:b/>
          <w:color w:val="000000"/>
          <w:lang w:val="sr-Cyrl-CS" w:eastAsia="zh-CN"/>
        </w:rPr>
        <w:t xml:space="preserve">заведене на писарници                                             </w:t>
      </w:r>
      <w:r w:rsidRPr="00B677EE">
        <w:rPr>
          <w:rFonts w:asciiTheme="minorHAnsi" w:hAnsiTheme="minorHAnsi" w:cstheme="minorHAnsi"/>
          <w:b/>
          <w:noProof/>
          <w:lang w:eastAsia="en-US"/>
        </w:rPr>
        <w:t>ЈП „Национални парк Ђердап“</w:t>
      </w:r>
      <w:r w:rsidRPr="00B677EE">
        <w:rPr>
          <w:rFonts w:asciiTheme="minorHAnsi" w:eastAsia="SimSun" w:hAnsiTheme="minorHAnsi" w:cstheme="minorHAnsi"/>
          <w:color w:val="000000"/>
          <w:lang w:val="sr-Cyrl-CS" w:eastAsia="zh-CN"/>
        </w:rPr>
        <w:t>, које се доставе лично или ако су послате поштом и ст</w:t>
      </w:r>
      <w:r w:rsidRPr="00B677EE">
        <w:rPr>
          <w:rFonts w:asciiTheme="minorHAnsi" w:eastAsia="SimSun" w:hAnsiTheme="minorHAnsi" w:cstheme="minorHAnsi"/>
          <w:color w:val="000000"/>
          <w:lang w:eastAsia="zh-CN"/>
        </w:rPr>
        <w:t>и</w:t>
      </w:r>
      <w:r w:rsidRPr="00B677EE">
        <w:rPr>
          <w:rFonts w:asciiTheme="minorHAnsi" w:eastAsia="SimSun" w:hAnsiTheme="minorHAnsi" w:cstheme="minorHAnsi"/>
          <w:color w:val="000000"/>
          <w:lang w:val="sr-Cyrl-CS" w:eastAsia="zh-CN"/>
        </w:rPr>
        <w:t xml:space="preserve">гну на наведену адресу, </w:t>
      </w:r>
      <w:r w:rsidRPr="00884724">
        <w:rPr>
          <w:rFonts w:asciiTheme="minorHAnsi" w:eastAsia="SimSun" w:hAnsiTheme="minorHAnsi" w:cstheme="minorHAnsi"/>
          <w:b/>
          <w:color w:val="000000"/>
          <w:lang w:val="sr-Cyrl-CS" w:eastAsia="zh-CN"/>
        </w:rPr>
        <w:t xml:space="preserve">најкасније </w:t>
      </w:r>
      <w:r w:rsidR="00FB77B2">
        <w:rPr>
          <w:rFonts w:asciiTheme="minorHAnsi" w:eastAsia="SimSun" w:hAnsiTheme="minorHAnsi" w:cstheme="minorHAnsi"/>
          <w:b/>
          <w:color w:val="000000"/>
          <w:lang w:val="sr-Cyrl-CS" w:eastAsia="zh-CN"/>
        </w:rPr>
        <w:t>11.07.</w:t>
      </w:r>
      <w:r w:rsidRPr="00884724">
        <w:rPr>
          <w:rFonts w:asciiTheme="minorHAnsi" w:eastAsia="SimSun" w:hAnsiTheme="minorHAnsi" w:cstheme="minorHAnsi"/>
          <w:b/>
          <w:color w:val="000000"/>
          <w:lang w:val="sr-Cyrl-RS" w:eastAsia="zh-CN"/>
        </w:rPr>
        <w:t>2023</w:t>
      </w:r>
      <w:r w:rsidRPr="00884724">
        <w:rPr>
          <w:rFonts w:asciiTheme="minorHAnsi" w:eastAsia="SimSun" w:hAnsiTheme="minorHAnsi" w:cstheme="minorHAnsi"/>
          <w:b/>
          <w:color w:val="000000"/>
          <w:lang w:val="sr-Cyrl-CS" w:eastAsia="zh-CN"/>
        </w:rPr>
        <w:t>. године</w:t>
      </w:r>
      <w:r w:rsidRPr="00B677EE">
        <w:rPr>
          <w:rFonts w:asciiTheme="minorHAnsi" w:eastAsia="SimSun" w:hAnsiTheme="minorHAnsi" w:cstheme="minorHAnsi"/>
          <w:b/>
          <w:color w:val="000000"/>
          <w:lang w:val="sr-Cyrl-CS" w:eastAsia="zh-CN"/>
        </w:rPr>
        <w:t xml:space="preserve"> до </w:t>
      </w:r>
      <w:r w:rsidR="002C0D4E">
        <w:rPr>
          <w:rFonts w:asciiTheme="minorHAnsi" w:eastAsia="SimSun" w:hAnsiTheme="minorHAnsi" w:cstheme="minorHAnsi"/>
          <w:b/>
          <w:color w:val="000000"/>
          <w:lang w:eastAsia="zh-CN"/>
        </w:rPr>
        <w:t>11</w:t>
      </w:r>
      <w:r w:rsidR="002C0D4E" w:rsidRPr="00B677EE">
        <w:rPr>
          <w:rFonts w:asciiTheme="minorHAnsi" w:eastAsia="SimSun" w:hAnsiTheme="minorHAnsi" w:cstheme="minorHAnsi"/>
          <w:b/>
          <w:color w:val="000000"/>
          <w:vertAlign w:val="superscript"/>
          <w:lang w:val="sr-Cyrl-CS" w:eastAsia="zh-CN"/>
        </w:rPr>
        <w:t>00</w:t>
      </w:r>
      <w:r w:rsidRPr="00B677EE">
        <w:rPr>
          <w:rFonts w:asciiTheme="minorHAnsi" w:eastAsia="SimSun" w:hAnsiTheme="minorHAnsi" w:cstheme="minorHAnsi"/>
          <w:b/>
          <w:color w:val="000000"/>
          <w:lang w:val="sr-Cyrl-CS" w:eastAsia="zh-CN"/>
        </w:rPr>
        <w:t xml:space="preserve"> часова</w:t>
      </w:r>
      <w:r w:rsidRPr="00B677EE">
        <w:rPr>
          <w:rFonts w:asciiTheme="minorHAnsi" w:eastAsia="SimSun" w:hAnsiTheme="minorHAnsi" w:cstheme="minorHAnsi"/>
          <w:color w:val="000000"/>
          <w:lang w:val="sr-Cyrl-CS" w:eastAsia="zh-CN"/>
        </w:rPr>
        <w:t>.</w:t>
      </w:r>
    </w:p>
    <w:p w:rsidR="00713191" w:rsidRPr="00713191" w:rsidRDefault="00B9379D" w:rsidP="00B9379D">
      <w:pPr>
        <w:ind w:firstLine="709"/>
        <w:jc w:val="both"/>
        <w:rPr>
          <w:rFonts w:asciiTheme="minorHAnsi" w:eastAsia="SimSun" w:hAnsiTheme="minorHAnsi" w:cstheme="minorHAnsi"/>
          <w:noProof/>
          <w:lang w:val="sr-Cyrl-RS" w:eastAsia="zh-CN"/>
        </w:rPr>
      </w:pPr>
      <w:r w:rsidRPr="00B677EE">
        <w:rPr>
          <w:rFonts w:asciiTheme="minorHAnsi" w:eastAsia="SimSun" w:hAnsiTheme="minorHAnsi" w:cstheme="minorHAnsi"/>
          <w:noProof/>
          <w:color w:val="000000"/>
          <w:lang w:eastAsia="zh-CN"/>
        </w:rPr>
        <w:t>У разматрање се неће узети: понуде са варијантама, понуде које буду пристигле после наведеног рока, непотпуне и понуде са нижом ценом</w:t>
      </w:r>
      <w:r w:rsidRPr="00B677EE">
        <w:rPr>
          <w:rFonts w:asciiTheme="minorHAnsi" w:eastAsia="SimSun" w:hAnsiTheme="minorHAnsi" w:cstheme="minorHAnsi"/>
          <w:noProof/>
          <w:lang w:eastAsia="zh-CN"/>
        </w:rPr>
        <w:t xml:space="preserve"> од почетне.</w:t>
      </w:r>
    </w:p>
    <w:p w:rsidR="00713191" w:rsidRDefault="00B9379D" w:rsidP="00B9379D">
      <w:pPr>
        <w:jc w:val="both"/>
        <w:rPr>
          <w:rFonts w:asciiTheme="minorHAnsi" w:hAnsiTheme="minorHAnsi" w:cstheme="minorHAnsi"/>
          <w:b/>
          <w:noProof/>
          <w:lang w:val="sr-Cyrl-CS" w:eastAsia="en-US"/>
        </w:rPr>
      </w:pPr>
      <w:r w:rsidRPr="00BD4512">
        <w:rPr>
          <w:rFonts w:asciiTheme="minorHAnsi" w:hAnsiTheme="minorHAnsi" w:cstheme="minorHAnsi"/>
          <w:b/>
          <w:noProof/>
          <w:lang w:val="sr-Cyrl-RS" w:eastAsia="en-US"/>
        </w:rPr>
        <w:tab/>
      </w:r>
      <w:r w:rsidRPr="00BD4512">
        <w:rPr>
          <w:rFonts w:asciiTheme="minorHAnsi" w:hAnsiTheme="minorHAnsi" w:cstheme="minorHAnsi"/>
          <w:b/>
          <w:noProof/>
          <w:lang w:eastAsia="en-US"/>
        </w:rPr>
        <w:t xml:space="preserve">Критеријум за избор  најбоље понуде је највиша понуђена </w:t>
      </w:r>
      <w:r w:rsidRPr="00BD4512">
        <w:rPr>
          <w:rFonts w:asciiTheme="minorHAnsi" w:hAnsiTheme="minorHAnsi" w:cstheme="minorHAnsi"/>
          <w:b/>
          <w:noProof/>
          <w:lang w:val="sr-Cyrl-CS" w:eastAsia="en-US"/>
        </w:rPr>
        <w:t>цена за партију.</w:t>
      </w:r>
    </w:p>
    <w:p w:rsidR="00713191" w:rsidRDefault="00713191" w:rsidP="00B9379D">
      <w:pPr>
        <w:jc w:val="both"/>
        <w:rPr>
          <w:rFonts w:asciiTheme="minorHAnsi" w:hAnsiTheme="minorHAnsi" w:cstheme="minorHAnsi"/>
          <w:b/>
          <w:noProof/>
          <w:lang w:val="sr-Cyrl-CS" w:eastAsia="en-US"/>
        </w:rPr>
      </w:pPr>
    </w:p>
    <w:p w:rsidR="00B9379D" w:rsidRPr="00713191" w:rsidRDefault="00713191" w:rsidP="00E555B4">
      <w:pPr>
        <w:jc w:val="both"/>
        <w:rPr>
          <w:rFonts w:asciiTheme="minorHAnsi" w:hAnsiTheme="minorHAnsi" w:cstheme="minorHAnsi"/>
          <w:noProof/>
          <w:lang w:val="sr-Cyrl-CS" w:eastAsia="en-US"/>
        </w:rPr>
      </w:pPr>
      <w:r>
        <w:rPr>
          <w:rFonts w:asciiTheme="minorHAnsi" w:hAnsiTheme="minorHAnsi" w:cstheme="minorHAnsi"/>
          <w:b/>
          <w:noProof/>
          <w:lang w:val="sr-Cyrl-CS" w:eastAsia="en-US"/>
        </w:rPr>
        <w:tab/>
      </w:r>
      <w:r>
        <w:rPr>
          <w:rFonts w:asciiTheme="minorHAnsi" w:hAnsiTheme="minorHAnsi" w:cstheme="minorHAnsi"/>
          <w:noProof/>
          <w:lang w:val="sr-Cyrl-CS" w:eastAsia="en-US"/>
        </w:rPr>
        <w:t xml:space="preserve">Одлуком в.д. Директора (број </w:t>
      </w:r>
      <w:r w:rsidR="00FB77B2">
        <w:rPr>
          <w:rFonts w:asciiTheme="minorHAnsi" w:hAnsiTheme="minorHAnsi" w:cstheme="minorHAnsi"/>
          <w:noProof/>
          <w:lang w:val="sr-Cyrl-CS" w:eastAsia="en-US"/>
        </w:rPr>
        <w:t>2984 од 26.06.</w:t>
      </w:r>
      <w:r>
        <w:rPr>
          <w:rFonts w:asciiTheme="minorHAnsi" w:hAnsiTheme="minorHAnsi" w:cstheme="minorHAnsi"/>
          <w:noProof/>
          <w:lang w:eastAsia="en-US"/>
        </w:rPr>
        <w:t>2023.</w:t>
      </w:r>
      <w:r>
        <w:rPr>
          <w:rFonts w:asciiTheme="minorHAnsi" w:hAnsiTheme="minorHAnsi" w:cstheme="minorHAnsi"/>
          <w:noProof/>
          <w:lang w:val="sr-Cyrl-RS" w:eastAsia="en-US"/>
        </w:rPr>
        <w:t xml:space="preserve"> </w:t>
      </w:r>
      <w:r w:rsidRPr="00B677EE">
        <w:rPr>
          <w:rFonts w:asciiTheme="minorHAnsi" w:hAnsiTheme="minorHAnsi" w:cstheme="minorHAnsi"/>
          <w:noProof/>
          <w:lang w:eastAsia="en-US"/>
        </w:rPr>
        <w:t>год</w:t>
      </w:r>
      <w:r>
        <w:rPr>
          <w:rFonts w:asciiTheme="minorHAnsi" w:hAnsiTheme="minorHAnsi" w:cstheme="minorHAnsi"/>
          <w:noProof/>
          <w:lang w:val="sr-Cyrl-RS" w:eastAsia="en-US"/>
        </w:rPr>
        <w:t>ине)</w:t>
      </w:r>
      <w:r w:rsidR="00971202">
        <w:rPr>
          <w:rFonts w:asciiTheme="minorHAnsi" w:hAnsiTheme="minorHAnsi" w:cstheme="minorHAnsi"/>
          <w:noProof/>
          <w:lang w:val="sr-Cyrl-RS" w:eastAsia="en-US"/>
        </w:rPr>
        <w:t xml:space="preserve"> је формирана комисија која ће</w:t>
      </w:r>
      <w:r w:rsidR="00512F51">
        <w:rPr>
          <w:rFonts w:asciiTheme="minorHAnsi" w:hAnsiTheme="minorHAnsi" w:cstheme="minorHAnsi"/>
          <w:noProof/>
          <w:lang w:val="sr-Cyrl-CS" w:eastAsia="en-US"/>
        </w:rPr>
        <w:t xml:space="preserve"> у року од 3</w:t>
      </w:r>
      <w:r>
        <w:rPr>
          <w:rFonts w:asciiTheme="minorHAnsi" w:hAnsiTheme="minorHAnsi" w:cstheme="minorHAnsi"/>
          <w:noProof/>
          <w:lang w:val="sr-Cyrl-CS" w:eastAsia="en-US"/>
        </w:rPr>
        <w:t xml:space="preserve"> дана од дана отварања затворених понуда и сачињавања Записника о спроведено</w:t>
      </w:r>
      <w:r w:rsidR="00971202">
        <w:rPr>
          <w:rFonts w:asciiTheme="minorHAnsi" w:hAnsiTheme="minorHAnsi" w:cstheme="minorHAnsi"/>
          <w:noProof/>
          <w:lang w:val="sr-Cyrl-CS" w:eastAsia="en-US"/>
        </w:rPr>
        <w:t>ј лицитацији, а по провери тачности документације Понуђача, предложити в.д. Директора најповољнију понуду.</w:t>
      </w:r>
    </w:p>
    <w:p w:rsidR="00B9379D" w:rsidRPr="00884724" w:rsidRDefault="00B9379D" w:rsidP="00B9379D">
      <w:pPr>
        <w:jc w:val="both"/>
        <w:rPr>
          <w:rFonts w:asciiTheme="minorHAnsi" w:hAnsiTheme="minorHAnsi" w:cstheme="minorHAnsi"/>
          <w:noProof/>
          <w:lang w:val="sr-Cyrl-CS" w:eastAsia="en-US"/>
        </w:rPr>
      </w:pPr>
      <w:r>
        <w:rPr>
          <w:rFonts w:asciiTheme="minorHAnsi" w:hAnsiTheme="minorHAnsi" w:cstheme="minorHAnsi"/>
          <w:b/>
          <w:noProof/>
          <w:lang w:val="sr-Cyrl-CS" w:eastAsia="en-US"/>
        </w:rPr>
        <w:tab/>
      </w:r>
      <w:r>
        <w:rPr>
          <w:rFonts w:asciiTheme="minorHAnsi" w:hAnsiTheme="minorHAnsi" w:cstheme="minorHAnsi"/>
          <w:noProof/>
          <w:lang w:val="sr-Cyrl-CS" w:eastAsia="en-US"/>
        </w:rPr>
        <w:t>У случају да два или више понуђача дају исту најповољнију цену, одлука о избору најповољн</w:t>
      </w:r>
      <w:r w:rsidR="00E555B4">
        <w:rPr>
          <w:rFonts w:asciiTheme="minorHAnsi" w:hAnsiTheme="minorHAnsi" w:cstheme="minorHAnsi"/>
          <w:noProof/>
          <w:lang w:val="sr-Cyrl-CS" w:eastAsia="en-US"/>
        </w:rPr>
        <w:t>ије</w:t>
      </w:r>
      <w:r w:rsidR="00E302B1">
        <w:rPr>
          <w:rFonts w:asciiTheme="minorHAnsi" w:hAnsiTheme="minorHAnsi" w:cstheme="minorHAnsi"/>
          <w:noProof/>
          <w:lang w:val="sr-Cyrl-CS" w:eastAsia="en-US"/>
        </w:rPr>
        <w:t xml:space="preserve"> понуде</w:t>
      </w:r>
      <w:r w:rsidR="00E555B4">
        <w:rPr>
          <w:rFonts w:asciiTheme="minorHAnsi" w:hAnsiTheme="minorHAnsi" w:cstheme="minorHAnsi"/>
          <w:noProof/>
          <w:lang w:val="sr-Cyrl-CS" w:eastAsia="en-US"/>
        </w:rPr>
        <w:t xml:space="preserve"> ће се накнадно</w:t>
      </w:r>
      <w:r w:rsidR="00E302B1">
        <w:rPr>
          <w:rFonts w:asciiTheme="minorHAnsi" w:hAnsiTheme="minorHAnsi" w:cstheme="minorHAnsi"/>
          <w:noProof/>
          <w:lang w:val="sr-Cyrl-CS" w:eastAsia="en-US"/>
        </w:rPr>
        <w:t xml:space="preserve"> обавити</w:t>
      </w:r>
      <w:r w:rsidR="00E555B4">
        <w:rPr>
          <w:rFonts w:asciiTheme="minorHAnsi" w:hAnsiTheme="minorHAnsi" w:cstheme="minorHAnsi"/>
          <w:noProof/>
          <w:lang w:val="sr-Cyrl-CS" w:eastAsia="en-US"/>
        </w:rPr>
        <w:t xml:space="preserve"> жребом</w:t>
      </w:r>
      <w:r w:rsidR="00E302B1">
        <w:rPr>
          <w:rFonts w:asciiTheme="minorHAnsi" w:hAnsiTheme="minorHAnsi" w:cstheme="minorHAnsi"/>
          <w:noProof/>
          <w:lang w:val="sr-Cyrl-CS" w:eastAsia="en-US"/>
        </w:rPr>
        <w:t>, уз претходно обавештење понуђача са идентичним понудама о времену и месту обављања жреба.</w:t>
      </w:r>
    </w:p>
    <w:p w:rsidR="00B9379D" w:rsidRPr="006B2EF2" w:rsidRDefault="00B9379D" w:rsidP="00B9379D">
      <w:pPr>
        <w:jc w:val="both"/>
        <w:rPr>
          <w:rFonts w:asciiTheme="minorHAnsi" w:hAnsiTheme="minorHAnsi" w:cstheme="minorHAnsi"/>
          <w:b/>
          <w:noProof/>
          <w:lang w:val="sr-Latn-RS" w:eastAsia="en-US"/>
        </w:rPr>
      </w:pPr>
      <w:r w:rsidRPr="00BD4512">
        <w:rPr>
          <w:rFonts w:asciiTheme="minorHAnsi" w:hAnsiTheme="minorHAnsi" w:cstheme="minorHAnsi"/>
          <w:b/>
          <w:noProof/>
          <w:lang w:val="sr-Cyrl-RS" w:eastAsia="en-US"/>
        </w:rPr>
        <w:tab/>
      </w:r>
    </w:p>
    <w:p w:rsidR="00512F51" w:rsidRDefault="00B9379D" w:rsidP="00E302B1">
      <w:pPr>
        <w:jc w:val="both"/>
        <w:rPr>
          <w:rFonts w:asciiTheme="minorHAnsi" w:hAnsiTheme="minorHAnsi" w:cstheme="minorHAnsi"/>
          <w:noProof/>
          <w:lang w:val="sr-Cyrl-CS"/>
        </w:rPr>
      </w:pPr>
      <w:r w:rsidRPr="00BD4512">
        <w:rPr>
          <w:rFonts w:asciiTheme="minorHAnsi" w:hAnsiTheme="minorHAnsi" w:cstheme="minorHAnsi"/>
          <w:b/>
          <w:noProof/>
          <w:lang w:val="sr-Cyrl-RS" w:eastAsia="en-US"/>
        </w:rPr>
        <w:tab/>
      </w:r>
      <w:r w:rsidRPr="00BD4512">
        <w:rPr>
          <w:rFonts w:asciiTheme="minorHAnsi" w:hAnsiTheme="minorHAnsi" w:cstheme="minorHAnsi"/>
          <w:noProof/>
          <w:lang w:val="sr-Cyrl-CS"/>
        </w:rPr>
        <w:t>Са понуђачем чија понуда буде</w:t>
      </w:r>
      <w:r w:rsidR="00AE149F">
        <w:rPr>
          <w:rFonts w:asciiTheme="minorHAnsi" w:hAnsiTheme="minorHAnsi" w:cstheme="minorHAnsi"/>
          <w:noProof/>
          <w:lang w:val="sr-Cyrl-CS"/>
        </w:rPr>
        <w:t xml:space="preserve"> исправна и</w:t>
      </w:r>
      <w:r w:rsidRPr="00BD4512">
        <w:rPr>
          <w:rFonts w:asciiTheme="minorHAnsi" w:hAnsiTheme="minorHAnsi" w:cstheme="minorHAnsi"/>
          <w:noProof/>
          <w:lang w:val="sr-Cyrl-CS"/>
        </w:rPr>
        <w:t xml:space="preserve"> прихваћена као најбоља за одређену партију, </w:t>
      </w:r>
      <w:r w:rsidR="00AE149F">
        <w:rPr>
          <w:rFonts w:asciiTheme="minorHAnsi" w:hAnsiTheme="minorHAnsi" w:cstheme="minorHAnsi"/>
          <w:noProof/>
          <w:lang w:val="sr-Cyrl-CS"/>
        </w:rPr>
        <w:t xml:space="preserve"> по предлогу Комисије</w:t>
      </w:r>
      <w:r w:rsidR="00971202">
        <w:rPr>
          <w:rFonts w:asciiTheme="minorHAnsi" w:hAnsiTheme="minorHAnsi" w:cstheme="minorHAnsi"/>
          <w:noProof/>
          <w:lang w:val="sr-Cyrl-CS"/>
        </w:rPr>
        <w:t xml:space="preserve"> закључиће се Уговор</w:t>
      </w:r>
      <w:r w:rsidR="00277AB2">
        <w:rPr>
          <w:rFonts w:asciiTheme="minorHAnsi" w:hAnsiTheme="minorHAnsi" w:cstheme="minorHAnsi"/>
          <w:noProof/>
          <w:lang w:val="sr-Cyrl-CS"/>
        </w:rPr>
        <w:t xml:space="preserve"> у року од 8 дана од дана</w:t>
      </w:r>
      <w:r w:rsidR="002257FB">
        <w:rPr>
          <w:rFonts w:asciiTheme="minorHAnsi" w:hAnsiTheme="minorHAnsi" w:cstheme="minorHAnsi"/>
          <w:noProof/>
          <w:lang w:val="sr-Cyrl-CS"/>
        </w:rPr>
        <w:t xml:space="preserve"> доношења Одлуке о избору најповољније понуде</w:t>
      </w:r>
      <w:r w:rsidR="00971202">
        <w:rPr>
          <w:rFonts w:asciiTheme="minorHAnsi" w:hAnsiTheme="minorHAnsi" w:cstheme="minorHAnsi"/>
          <w:noProof/>
          <w:lang w:val="sr-Cyrl-CS"/>
        </w:rPr>
        <w:t xml:space="preserve">. </w:t>
      </w:r>
    </w:p>
    <w:p w:rsidR="00092DDF" w:rsidRPr="00E302B1" w:rsidRDefault="00512F51" w:rsidP="00E302B1">
      <w:pPr>
        <w:jc w:val="both"/>
        <w:rPr>
          <w:rFonts w:asciiTheme="minorHAnsi" w:hAnsiTheme="minorHAnsi" w:cstheme="minorHAnsi"/>
          <w:b/>
          <w:i/>
          <w:noProof/>
          <w:u w:val="single"/>
          <w:lang w:val="sr-Cyrl-CS"/>
        </w:rPr>
      </w:pPr>
      <w:r>
        <w:rPr>
          <w:rFonts w:asciiTheme="minorHAnsi" w:hAnsiTheme="minorHAnsi" w:cstheme="minorHAnsi"/>
          <w:noProof/>
          <w:lang w:val="sr-Cyrl-CS"/>
        </w:rPr>
        <w:tab/>
      </w:r>
      <w:r w:rsidR="00971202">
        <w:rPr>
          <w:rFonts w:asciiTheme="minorHAnsi" w:hAnsiTheme="minorHAnsi" w:cstheme="minorHAnsi"/>
          <w:noProof/>
          <w:lang w:val="sr-Cyrl-CS"/>
        </w:rPr>
        <w:t>У</w:t>
      </w:r>
      <w:r w:rsidR="00B9379D" w:rsidRPr="00BD4512">
        <w:rPr>
          <w:rFonts w:asciiTheme="minorHAnsi" w:hAnsiTheme="minorHAnsi" w:cstheme="minorHAnsi"/>
          <w:noProof/>
          <w:lang w:val="sr-Cyrl-CS"/>
        </w:rPr>
        <w:t>плаћена средства на име депозита као гаранције за озбиљност понуде</w:t>
      </w:r>
      <w:r w:rsidR="00971202">
        <w:rPr>
          <w:rFonts w:asciiTheme="minorHAnsi" w:hAnsiTheme="minorHAnsi" w:cstheme="minorHAnsi"/>
          <w:noProof/>
          <w:lang w:val="sr-Cyrl-CS"/>
        </w:rPr>
        <w:t>, понуђача чија понуда буде прихваћена као најбоља</w:t>
      </w:r>
      <w:r w:rsidR="00994FCE">
        <w:rPr>
          <w:rFonts w:asciiTheme="minorHAnsi" w:hAnsiTheme="minorHAnsi" w:cstheme="minorHAnsi"/>
          <w:noProof/>
          <w:lang w:val="sr-Cyrl-CS"/>
        </w:rPr>
        <w:t xml:space="preserve"> </w:t>
      </w:r>
      <w:r w:rsidR="00971202">
        <w:rPr>
          <w:rFonts w:asciiTheme="minorHAnsi" w:hAnsiTheme="minorHAnsi" w:cstheme="minorHAnsi"/>
          <w:noProof/>
          <w:lang w:val="sr-Cyrl-CS"/>
        </w:rPr>
        <w:t xml:space="preserve"> користити </w:t>
      </w:r>
      <w:r w:rsidR="00994FCE">
        <w:rPr>
          <w:rFonts w:asciiTheme="minorHAnsi" w:hAnsiTheme="minorHAnsi" w:cstheme="minorHAnsi"/>
          <w:noProof/>
          <w:lang w:val="sr-Cyrl-CS"/>
        </w:rPr>
        <w:t xml:space="preserve">ће се </w:t>
      </w:r>
      <w:r w:rsidR="006B2EF2">
        <w:rPr>
          <w:rFonts w:asciiTheme="minorHAnsi" w:hAnsiTheme="minorHAnsi" w:cstheme="minorHAnsi"/>
          <w:noProof/>
          <w:lang w:val="sr-Cyrl-CS"/>
        </w:rPr>
        <w:t>као сре</w:t>
      </w:r>
      <w:r w:rsidR="006B2EF2">
        <w:rPr>
          <w:rFonts w:asciiTheme="minorHAnsi" w:hAnsiTheme="minorHAnsi" w:cstheme="minorHAnsi"/>
          <w:noProof/>
          <w:lang w:val="sr-Cyrl-RS"/>
        </w:rPr>
        <w:t>д</w:t>
      </w:r>
      <w:r w:rsidR="00971202">
        <w:rPr>
          <w:rFonts w:asciiTheme="minorHAnsi" w:hAnsiTheme="minorHAnsi" w:cstheme="minorHAnsi"/>
          <w:noProof/>
          <w:lang w:val="sr-Cyrl-CS"/>
        </w:rPr>
        <w:t xml:space="preserve">ство за обезбеђење извршења радова предвиђених Уговором </w:t>
      </w:r>
      <w:r>
        <w:rPr>
          <w:rFonts w:asciiTheme="minorHAnsi" w:hAnsiTheme="minorHAnsi" w:cstheme="minorHAnsi"/>
          <w:noProof/>
          <w:lang w:val="sr-Cyrl-CS"/>
        </w:rPr>
        <w:t>(Депозит за обезбеђење извршења радова)</w:t>
      </w:r>
      <w:r w:rsidR="00B9379D" w:rsidRPr="00BD4512">
        <w:rPr>
          <w:rFonts w:asciiTheme="minorHAnsi" w:hAnsiTheme="minorHAnsi" w:cstheme="minorHAnsi"/>
          <w:noProof/>
          <w:lang w:val="sr-Cyrl-CS"/>
        </w:rPr>
        <w:t xml:space="preserve">. Осталим понуђачима ће </w:t>
      </w:r>
      <w:r w:rsidR="00994FCE">
        <w:rPr>
          <w:rFonts w:asciiTheme="minorHAnsi" w:hAnsiTheme="minorHAnsi" w:cstheme="minorHAnsi"/>
          <w:noProof/>
          <w:lang w:val="sr-Cyrl-CS"/>
        </w:rPr>
        <w:t>депозит</w:t>
      </w:r>
      <w:r w:rsidR="00B9379D" w:rsidRPr="00BD4512">
        <w:rPr>
          <w:rFonts w:asciiTheme="minorHAnsi" w:hAnsiTheme="minorHAnsi" w:cstheme="minorHAnsi"/>
          <w:noProof/>
          <w:lang w:val="sr-Cyrl-CS"/>
        </w:rPr>
        <w:t xml:space="preserve"> бити враћен</w:t>
      </w:r>
      <w:r w:rsidR="00994FCE">
        <w:rPr>
          <w:rFonts w:asciiTheme="minorHAnsi" w:hAnsiTheme="minorHAnsi" w:cstheme="minorHAnsi"/>
          <w:noProof/>
          <w:lang w:val="sr-Cyrl-CS"/>
        </w:rPr>
        <w:t xml:space="preserve"> </w:t>
      </w:r>
      <w:r w:rsidR="00B9379D" w:rsidRPr="00BD4512">
        <w:rPr>
          <w:rFonts w:asciiTheme="minorHAnsi" w:hAnsiTheme="minorHAnsi" w:cstheme="minorHAnsi"/>
          <w:noProof/>
          <w:lang w:val="sr-Cyrl-CS"/>
        </w:rPr>
        <w:t xml:space="preserve"> најкасније 1</w:t>
      </w:r>
      <w:r w:rsidR="00E302B1">
        <w:rPr>
          <w:rFonts w:asciiTheme="minorHAnsi" w:hAnsiTheme="minorHAnsi" w:cstheme="minorHAnsi"/>
          <w:noProof/>
          <w:lang w:val="sr-Cyrl-CS"/>
        </w:rPr>
        <w:t>0 радних</w:t>
      </w:r>
      <w:r w:rsidR="00B9379D" w:rsidRPr="00BD4512">
        <w:rPr>
          <w:rFonts w:asciiTheme="minorHAnsi" w:hAnsiTheme="minorHAnsi" w:cstheme="minorHAnsi"/>
          <w:noProof/>
          <w:lang w:val="sr-Cyrl-CS"/>
        </w:rPr>
        <w:t xml:space="preserve"> дана од дана доношења Одлуке о избору најповољније понуде.</w:t>
      </w:r>
      <w:r>
        <w:rPr>
          <w:rFonts w:asciiTheme="minorHAnsi" w:hAnsiTheme="minorHAnsi" w:cstheme="minorHAnsi"/>
          <w:noProof/>
          <w:lang w:val="sr-Cyrl-CS"/>
        </w:rPr>
        <w:tab/>
      </w:r>
    </w:p>
    <w:p w:rsidR="00B9379D" w:rsidRPr="00BD4512" w:rsidRDefault="002257FB" w:rsidP="00B9379D">
      <w:pPr>
        <w:ind w:firstLine="709"/>
        <w:jc w:val="both"/>
        <w:rPr>
          <w:rFonts w:asciiTheme="minorHAnsi" w:hAnsiTheme="minorHAnsi" w:cstheme="minorHAnsi"/>
          <w:noProof/>
          <w:lang w:val="sr-Cyrl-CS"/>
        </w:rPr>
      </w:pPr>
      <w:r>
        <w:rPr>
          <w:rFonts w:asciiTheme="minorHAnsi" w:hAnsiTheme="minorHAnsi" w:cstheme="minorHAnsi"/>
          <w:noProof/>
          <w:lang w:val="sr-Cyrl-CS"/>
        </w:rPr>
        <w:t>У</w:t>
      </w:r>
      <w:r w:rsidR="00B9379D" w:rsidRPr="00BD4512">
        <w:rPr>
          <w:rFonts w:asciiTheme="minorHAnsi" w:hAnsiTheme="minorHAnsi" w:cstheme="minorHAnsi"/>
          <w:noProof/>
          <w:lang w:val="sr-Cyrl-CS"/>
        </w:rPr>
        <w:t xml:space="preserve">колико </w:t>
      </w:r>
      <w:r w:rsidRPr="00BD4512">
        <w:rPr>
          <w:rFonts w:asciiTheme="minorHAnsi" w:hAnsiTheme="minorHAnsi" w:cstheme="minorHAnsi"/>
          <w:noProof/>
          <w:lang w:val="sr-Cyrl-CS"/>
        </w:rPr>
        <w:t>понуђач чија понуда буде прихваћена к</w:t>
      </w:r>
      <w:r w:rsidR="00994FCE">
        <w:rPr>
          <w:rFonts w:asciiTheme="minorHAnsi" w:hAnsiTheme="minorHAnsi" w:cstheme="minorHAnsi"/>
          <w:noProof/>
          <w:lang w:val="sr-Cyrl-CS"/>
        </w:rPr>
        <w:t>ао најбоља за одређену партију</w:t>
      </w:r>
      <w:r w:rsidR="00B9379D" w:rsidRPr="00BD4512">
        <w:rPr>
          <w:rFonts w:asciiTheme="minorHAnsi" w:hAnsiTheme="minorHAnsi" w:cstheme="minorHAnsi"/>
          <w:noProof/>
          <w:lang w:val="sr-Cyrl-CS"/>
        </w:rPr>
        <w:t xml:space="preserve"> одустане од потписивања Уговора, губи право на повраћај уплаћеног депозита и Уговор ће се закључити са купцем који је дао следећу најбољу понуду.</w:t>
      </w:r>
    </w:p>
    <w:p w:rsidR="00B9379D" w:rsidRPr="00BD4512" w:rsidRDefault="00B9379D" w:rsidP="00B9379D">
      <w:pPr>
        <w:ind w:right="-1" w:firstLine="708"/>
        <w:jc w:val="both"/>
        <w:rPr>
          <w:rFonts w:asciiTheme="minorHAnsi" w:hAnsiTheme="minorHAnsi" w:cstheme="minorHAnsi"/>
          <w:lang w:val="sr-Cyrl-RS"/>
        </w:rPr>
      </w:pPr>
      <w:r w:rsidRPr="00BD4512">
        <w:rPr>
          <w:rFonts w:asciiTheme="minorHAnsi" w:hAnsiTheme="minorHAnsi" w:cstheme="minorHAnsi"/>
          <w:lang w:val="sr-Cyrl-RS"/>
        </w:rPr>
        <w:t>Ако купац, који потпише Уговор, у уговореном року не уплати купопродајни износ цене, Уговор се раскида, а депозит се не</w:t>
      </w:r>
      <w:r w:rsidRPr="00BD4512">
        <w:rPr>
          <w:rFonts w:asciiTheme="minorHAnsi" w:hAnsiTheme="minorHAnsi" w:cstheme="minorHAnsi"/>
          <w:lang w:val="sr-Latn-RS"/>
        </w:rPr>
        <w:t xml:space="preserve"> </w:t>
      </w:r>
      <w:r w:rsidRPr="00BD4512">
        <w:rPr>
          <w:rFonts w:asciiTheme="minorHAnsi" w:hAnsiTheme="minorHAnsi" w:cstheme="minorHAnsi"/>
          <w:lang w:val="sr-Cyrl-RS"/>
        </w:rPr>
        <w:t>враћа.</w:t>
      </w:r>
    </w:p>
    <w:p w:rsidR="005A2C03" w:rsidRDefault="005A2C03" w:rsidP="00B9379D">
      <w:pPr>
        <w:ind w:right="-1" w:firstLine="720"/>
        <w:jc w:val="both"/>
        <w:rPr>
          <w:rFonts w:asciiTheme="minorHAnsi" w:hAnsiTheme="minorHAnsi" w:cstheme="minorHAnsi"/>
          <w:b/>
          <w:noProof/>
          <w:lang w:val="sr-Cyrl-RS" w:eastAsia="en-US"/>
        </w:rPr>
      </w:pPr>
    </w:p>
    <w:p w:rsidR="00B9379D" w:rsidRPr="00E302B1" w:rsidRDefault="00B9379D" w:rsidP="00E302B1">
      <w:pPr>
        <w:ind w:right="-1" w:firstLine="720"/>
        <w:jc w:val="both"/>
        <w:rPr>
          <w:rFonts w:asciiTheme="minorHAnsi" w:hAnsiTheme="minorHAnsi" w:cstheme="minorHAnsi"/>
          <w:noProof/>
          <w:lang w:val="sr-Cyrl-RS" w:eastAsia="en-US"/>
        </w:rPr>
      </w:pPr>
      <w:r w:rsidRPr="00BD4512">
        <w:rPr>
          <w:rFonts w:asciiTheme="minorHAnsi" w:hAnsiTheme="minorHAnsi" w:cstheme="minorHAnsi"/>
          <w:b/>
          <w:noProof/>
          <w:lang w:eastAsia="en-US"/>
        </w:rPr>
        <w:t>Начин плаћања:</w:t>
      </w:r>
      <w:r w:rsidRPr="00BD4512">
        <w:rPr>
          <w:rFonts w:asciiTheme="minorHAnsi" w:hAnsiTheme="minorHAnsi" w:cstheme="minorHAnsi"/>
          <w:noProof/>
          <w:lang w:eastAsia="en-US"/>
        </w:rPr>
        <w:t xml:space="preserve"> </w:t>
      </w:r>
      <w:r w:rsidRPr="00BD4512">
        <w:rPr>
          <w:rFonts w:asciiTheme="minorHAnsi" w:hAnsiTheme="minorHAnsi" w:cstheme="minorHAnsi"/>
          <w:b/>
          <w:noProof/>
          <w:lang w:eastAsia="en-US"/>
        </w:rPr>
        <w:t>авансно плаћање</w:t>
      </w:r>
      <w:r w:rsidRPr="00BD4512">
        <w:rPr>
          <w:rFonts w:asciiTheme="minorHAnsi" w:hAnsiTheme="minorHAnsi" w:cstheme="minorHAnsi"/>
          <w:noProof/>
          <w:lang w:eastAsia="en-US"/>
        </w:rPr>
        <w:t>.</w:t>
      </w:r>
    </w:p>
    <w:p w:rsidR="00092DDF" w:rsidRPr="00E302B1" w:rsidRDefault="00B9379D" w:rsidP="002257FB">
      <w:pPr>
        <w:ind w:firstLine="709"/>
        <w:jc w:val="both"/>
        <w:rPr>
          <w:rFonts w:asciiTheme="minorHAnsi" w:eastAsia="SimSun" w:hAnsiTheme="minorHAnsi" w:cstheme="minorHAnsi"/>
          <w:noProof/>
          <w:lang w:val="sr-Cyrl-RS" w:eastAsia="zh-CN"/>
        </w:rPr>
      </w:pPr>
      <w:r w:rsidRPr="00BD4512">
        <w:rPr>
          <w:rFonts w:asciiTheme="minorHAnsi" w:eastAsia="SimSun" w:hAnsiTheme="minorHAnsi" w:cstheme="minorHAnsi"/>
          <w:noProof/>
          <w:lang w:eastAsia="zh-CN"/>
        </w:rPr>
        <w:t xml:space="preserve">Јавни позив се објављује на интернет страници </w:t>
      </w:r>
      <w:hyperlink r:id="rId23" w:history="1">
        <w:r w:rsidRPr="00BD4512">
          <w:rPr>
            <w:rStyle w:val="Hyperlink"/>
            <w:rFonts w:asciiTheme="minorHAnsi" w:eastAsia="SimSun" w:hAnsiTheme="minorHAnsi" w:cstheme="minorHAnsi"/>
            <w:noProof/>
            <w:lang w:eastAsia="zh-CN"/>
          </w:rPr>
          <w:t>www.npdjerdap.rs</w:t>
        </w:r>
      </w:hyperlink>
      <w:r w:rsidRPr="00BD4512">
        <w:rPr>
          <w:rFonts w:asciiTheme="minorHAnsi" w:eastAsia="SimSun" w:hAnsiTheme="minorHAnsi" w:cstheme="minorHAnsi"/>
          <w:noProof/>
          <w:lang w:val="en-US" w:eastAsia="zh-CN"/>
        </w:rPr>
        <w:t xml:space="preserve">, </w:t>
      </w:r>
      <w:r w:rsidRPr="00BD4512">
        <w:rPr>
          <w:rFonts w:asciiTheme="minorHAnsi" w:eastAsia="SimSun" w:hAnsiTheme="minorHAnsi" w:cstheme="minorHAnsi"/>
          <w:noProof/>
          <w:lang w:eastAsia="zh-CN"/>
        </w:rPr>
        <w:t xml:space="preserve">и </w:t>
      </w:r>
      <w:r w:rsidRPr="00BD4512">
        <w:rPr>
          <w:rFonts w:asciiTheme="minorHAnsi" w:eastAsia="SimSun" w:hAnsiTheme="minorHAnsi" w:cstheme="minorHAnsi"/>
          <w:noProof/>
          <w:lang w:val="en-US" w:eastAsia="zh-CN"/>
        </w:rPr>
        <w:t>истиче на огласној табли Ј</w:t>
      </w:r>
      <w:r w:rsidR="00994FCE">
        <w:rPr>
          <w:rFonts w:asciiTheme="minorHAnsi" w:eastAsia="SimSun" w:hAnsiTheme="minorHAnsi" w:cstheme="minorHAnsi"/>
          <w:noProof/>
          <w:lang w:val="sr-Cyrl-RS" w:eastAsia="zh-CN"/>
        </w:rPr>
        <w:t>авног предузећа</w:t>
      </w:r>
      <w:r w:rsidR="00E302B1">
        <w:rPr>
          <w:rFonts w:asciiTheme="minorHAnsi" w:eastAsia="SimSun" w:hAnsiTheme="minorHAnsi" w:cstheme="minorHAnsi"/>
          <w:noProof/>
          <w:lang w:eastAsia="zh-CN"/>
        </w:rPr>
        <w:t>.</w:t>
      </w:r>
    </w:p>
    <w:p w:rsidR="00092DDF" w:rsidRPr="00092DDF" w:rsidRDefault="00092DDF" w:rsidP="002257FB">
      <w:pPr>
        <w:ind w:firstLine="709"/>
        <w:jc w:val="both"/>
        <w:rPr>
          <w:rFonts w:asciiTheme="minorHAnsi" w:eastAsia="SimSun" w:hAnsiTheme="minorHAnsi" w:cstheme="minorHAnsi"/>
          <w:noProof/>
          <w:lang w:val="sr-Cyrl-RS" w:eastAsia="zh-CN"/>
        </w:rPr>
      </w:pPr>
    </w:p>
    <w:p w:rsidR="002257FB" w:rsidRDefault="002257FB" w:rsidP="002257FB">
      <w:pPr>
        <w:jc w:val="both"/>
        <w:rPr>
          <w:rFonts w:asciiTheme="minorHAnsi" w:eastAsia="SimSun" w:hAnsiTheme="minorHAnsi" w:cstheme="minorHAnsi"/>
          <w:noProof/>
          <w:lang w:val="sr-Cyrl-RS" w:eastAsia="zh-CN"/>
        </w:rPr>
      </w:pPr>
    </w:p>
    <w:p w:rsidR="00497518" w:rsidRPr="00E302B1" w:rsidRDefault="00E555B4" w:rsidP="00E302B1">
      <w:pPr>
        <w:pStyle w:val="ListParagraph"/>
        <w:tabs>
          <w:tab w:val="left" w:pos="4253"/>
          <w:tab w:val="left" w:pos="4678"/>
        </w:tabs>
        <w:ind w:left="0"/>
        <w:jc w:val="center"/>
        <w:rPr>
          <w:rFonts w:asciiTheme="minorHAnsi" w:eastAsia="SimSun" w:hAnsiTheme="minorHAnsi" w:cstheme="minorHAnsi"/>
          <w:noProof/>
          <w:lang w:val="sr-Cyrl-RS" w:eastAsia="zh-CN"/>
        </w:rPr>
      </w:pPr>
      <w:r>
        <w:rPr>
          <w:rFonts w:asciiTheme="minorHAnsi" w:eastAsia="SimSun" w:hAnsiTheme="minorHAnsi" w:cstheme="minorHAnsi"/>
          <w:noProof/>
          <w:lang w:val="sr-Cyrl-RS" w:eastAsia="zh-CN"/>
        </w:rPr>
        <w:t>Доњи Милановац, ј</w:t>
      </w:r>
      <w:r w:rsidR="00B06D6D">
        <w:rPr>
          <w:rFonts w:asciiTheme="minorHAnsi" w:eastAsia="SimSun" w:hAnsiTheme="minorHAnsi" w:cstheme="minorHAnsi"/>
          <w:noProof/>
          <w:lang w:val="sr-Cyrl-RS" w:eastAsia="zh-CN"/>
        </w:rPr>
        <w:t>ули</w:t>
      </w:r>
      <w:r>
        <w:rPr>
          <w:rFonts w:asciiTheme="minorHAnsi" w:eastAsia="SimSun" w:hAnsiTheme="minorHAnsi" w:cstheme="minorHAnsi"/>
          <w:noProof/>
          <w:lang w:val="sr-Cyrl-RS" w:eastAsia="zh-CN"/>
        </w:rPr>
        <w:t xml:space="preserve"> 2023</w:t>
      </w:r>
    </w:p>
    <w:sectPr w:rsidR="00497518" w:rsidRPr="00E302B1" w:rsidSect="00CA7E96">
      <w:headerReference w:type="default" r:id="rId24"/>
      <w:footerReference w:type="default" r:id="rId25"/>
      <w:pgSz w:w="11906" w:h="16838" w:code="9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776" w:rsidRDefault="00E75776" w:rsidP="00CA7E96">
      <w:r>
        <w:separator/>
      </w:r>
    </w:p>
  </w:endnote>
  <w:endnote w:type="continuationSeparator" w:id="0">
    <w:p w:rsidR="00E75776" w:rsidRDefault="00E75776" w:rsidP="00CA7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25633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704F" w:rsidRDefault="005270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17B6">
          <w:rPr>
            <w:noProof/>
          </w:rPr>
          <w:t>8</w:t>
        </w:r>
        <w:r>
          <w:rPr>
            <w:noProof/>
          </w:rPr>
          <w:fldChar w:fldCharType="end"/>
        </w:r>
        <w:r w:rsidR="002B17B6">
          <w:rPr>
            <w:noProof/>
            <w:lang w:val="sr-Cyrl-RS"/>
          </w:rPr>
          <w:t>/9</w:t>
        </w:r>
      </w:p>
    </w:sdtContent>
  </w:sdt>
  <w:p w:rsidR="0052704F" w:rsidRDefault="0052704F" w:rsidP="00CA7E96">
    <w:pPr>
      <w:pStyle w:val="Footer"/>
      <w:tabs>
        <w:tab w:val="clear" w:pos="4536"/>
        <w:tab w:val="clear" w:pos="9072"/>
        <w:tab w:val="center" w:pos="4606"/>
        <w:tab w:val="right" w:pos="921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776" w:rsidRDefault="00E75776" w:rsidP="00CA7E96">
      <w:r>
        <w:separator/>
      </w:r>
    </w:p>
  </w:footnote>
  <w:footnote w:type="continuationSeparator" w:id="0">
    <w:p w:rsidR="00E75776" w:rsidRDefault="00E75776" w:rsidP="00CA7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04F" w:rsidRPr="00410369" w:rsidRDefault="0052704F">
    <w:pPr>
      <w:pStyle w:val="Header"/>
      <w:rPr>
        <w:rFonts w:asciiTheme="minorHAnsi" w:hAnsiTheme="minorHAnsi" w:cstheme="minorHAnsi"/>
        <w:color w:val="A6A6A6" w:themeColor="background1" w:themeShade="A6"/>
        <w:lang w:val="sr-Cyrl-RS"/>
      </w:rPr>
    </w:pPr>
    <w:r w:rsidRPr="00410369">
      <w:rPr>
        <w:rFonts w:asciiTheme="minorHAnsi" w:hAnsiTheme="minorHAnsi" w:cstheme="minorHAnsi"/>
        <w:color w:val="A6A6A6" w:themeColor="background1" w:themeShade="A6"/>
      </w:rPr>
      <w:ptab w:relativeTo="margin" w:alignment="center" w:leader="none"/>
    </w:r>
    <w:r w:rsidRPr="00410369">
      <w:rPr>
        <w:rFonts w:asciiTheme="minorHAnsi" w:hAnsiTheme="minorHAnsi" w:cstheme="minorHAnsi"/>
        <w:color w:val="A6A6A6" w:themeColor="background1" w:themeShade="A6"/>
      </w:rPr>
      <w:ptab w:relativeTo="margin" w:alignment="right" w:leader="none"/>
    </w:r>
    <w:r w:rsidR="002B17B6">
      <w:rPr>
        <w:rFonts w:asciiTheme="minorHAnsi" w:hAnsiTheme="minorHAnsi" w:cstheme="minorHAnsi"/>
        <w:color w:val="A6A6A6" w:themeColor="background1" w:themeShade="A6"/>
        <w:lang w:val="sr-Cyrl-RS"/>
      </w:rPr>
      <w:t>Јавни позив 2</w:t>
    </w:r>
    <w:r>
      <w:rPr>
        <w:rFonts w:asciiTheme="minorHAnsi" w:hAnsiTheme="minorHAnsi" w:cstheme="minorHAnsi"/>
        <w:color w:val="A6A6A6" w:themeColor="background1" w:themeShade="A6"/>
        <w:lang w:val="sr-Cyrl-RS"/>
      </w:rPr>
      <w:t>/2023</w:t>
    </w:r>
    <w:r w:rsidRPr="00410369">
      <w:rPr>
        <w:rFonts w:asciiTheme="minorHAnsi" w:hAnsiTheme="minorHAnsi" w:cstheme="minorHAnsi"/>
        <w:color w:val="A6A6A6" w:themeColor="background1" w:themeShade="A6"/>
        <w:lang w:val="sr-Cyrl-RS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3AB7"/>
    <w:multiLevelType w:val="hybridMultilevel"/>
    <w:tmpl w:val="E7485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42415"/>
    <w:multiLevelType w:val="hybridMultilevel"/>
    <w:tmpl w:val="BFACC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A7F4D"/>
    <w:multiLevelType w:val="hybridMultilevel"/>
    <w:tmpl w:val="370887FE"/>
    <w:lvl w:ilvl="0" w:tplc="241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9D"/>
    <w:rsid w:val="00007611"/>
    <w:rsid w:val="00092DDF"/>
    <w:rsid w:val="000A4B38"/>
    <w:rsid w:val="002257FB"/>
    <w:rsid w:val="00277AB2"/>
    <w:rsid w:val="002B17B6"/>
    <w:rsid w:val="002B1AF0"/>
    <w:rsid w:val="002C0D4E"/>
    <w:rsid w:val="003244BC"/>
    <w:rsid w:val="00371B71"/>
    <w:rsid w:val="00376148"/>
    <w:rsid w:val="0039129A"/>
    <w:rsid w:val="0039174F"/>
    <w:rsid w:val="003A0A88"/>
    <w:rsid w:val="00440182"/>
    <w:rsid w:val="00480765"/>
    <w:rsid w:val="00497518"/>
    <w:rsid w:val="00512F51"/>
    <w:rsid w:val="00521050"/>
    <w:rsid w:val="0052704F"/>
    <w:rsid w:val="00530D7D"/>
    <w:rsid w:val="00592747"/>
    <w:rsid w:val="005A2C03"/>
    <w:rsid w:val="006235E8"/>
    <w:rsid w:val="00654D73"/>
    <w:rsid w:val="006B2EF2"/>
    <w:rsid w:val="00713191"/>
    <w:rsid w:val="00770376"/>
    <w:rsid w:val="00797148"/>
    <w:rsid w:val="007C4441"/>
    <w:rsid w:val="007C5DDB"/>
    <w:rsid w:val="008A1CD7"/>
    <w:rsid w:val="008A1FBF"/>
    <w:rsid w:val="008B2D0A"/>
    <w:rsid w:val="008E0A80"/>
    <w:rsid w:val="00935C2A"/>
    <w:rsid w:val="00971202"/>
    <w:rsid w:val="0098377A"/>
    <w:rsid w:val="00994FCE"/>
    <w:rsid w:val="009A470D"/>
    <w:rsid w:val="00A14E2F"/>
    <w:rsid w:val="00A5452A"/>
    <w:rsid w:val="00AA1C35"/>
    <w:rsid w:val="00AE149F"/>
    <w:rsid w:val="00B06D6D"/>
    <w:rsid w:val="00B479A6"/>
    <w:rsid w:val="00B9379D"/>
    <w:rsid w:val="00BA796C"/>
    <w:rsid w:val="00C14CE4"/>
    <w:rsid w:val="00C36089"/>
    <w:rsid w:val="00CA7E96"/>
    <w:rsid w:val="00CB6697"/>
    <w:rsid w:val="00D646E4"/>
    <w:rsid w:val="00D82937"/>
    <w:rsid w:val="00E302B1"/>
    <w:rsid w:val="00E50078"/>
    <w:rsid w:val="00E555B4"/>
    <w:rsid w:val="00E75776"/>
    <w:rsid w:val="00EB7040"/>
    <w:rsid w:val="00EE21B8"/>
    <w:rsid w:val="00F27845"/>
    <w:rsid w:val="00F32E62"/>
    <w:rsid w:val="00FB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79D"/>
    <w:pPr>
      <w:ind w:left="708"/>
    </w:pPr>
  </w:style>
  <w:style w:type="paragraph" w:styleId="Header">
    <w:name w:val="header"/>
    <w:basedOn w:val="Normal"/>
    <w:link w:val="HeaderChar"/>
    <w:unhideWhenUsed/>
    <w:rsid w:val="00B937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9379D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B937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79D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B9379D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B9379D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79D"/>
    <w:rPr>
      <w:rFonts w:ascii="Tahoma" w:eastAsia="Times New Roman" w:hAnsi="Tahoma" w:cs="Tahoma"/>
      <w:sz w:val="16"/>
      <w:szCs w:val="16"/>
      <w:lang w:val="hr-HR" w:eastAsia="hr-HR"/>
    </w:rPr>
  </w:style>
  <w:style w:type="character" w:styleId="Strong">
    <w:name w:val="Strong"/>
    <w:basedOn w:val="DefaultParagraphFont"/>
    <w:uiPriority w:val="22"/>
    <w:qFormat/>
    <w:rsid w:val="00E555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79D"/>
    <w:pPr>
      <w:ind w:left="708"/>
    </w:pPr>
  </w:style>
  <w:style w:type="paragraph" w:styleId="Header">
    <w:name w:val="header"/>
    <w:basedOn w:val="Normal"/>
    <w:link w:val="HeaderChar"/>
    <w:unhideWhenUsed/>
    <w:rsid w:val="00B937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9379D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B937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79D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B9379D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B9379D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79D"/>
    <w:rPr>
      <w:rFonts w:ascii="Tahoma" w:eastAsia="Times New Roman" w:hAnsi="Tahoma" w:cs="Tahoma"/>
      <w:sz w:val="16"/>
      <w:szCs w:val="16"/>
      <w:lang w:val="hr-HR" w:eastAsia="hr-HR"/>
    </w:rPr>
  </w:style>
  <w:style w:type="character" w:styleId="Strong">
    <w:name w:val="Strong"/>
    <w:basedOn w:val="DefaultParagraphFont"/>
    <w:uiPriority w:val="22"/>
    <w:qFormat/>
    <w:rsid w:val="00E555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footnotes" Target="footnotes.xml"/><Relationship Id="rId12" Type="http://schemas.openxmlformats.org/officeDocument/2006/relationships/hyperlink" Target="mailto:office@npdjerdap.rs" TargetMode="External"/><Relationship Id="rId17" Type="http://schemas.openxmlformats.org/officeDocument/2006/relationships/image" Target="media/image7.e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pdjerdap.rs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hyperlink" Target="http://www.npdjerdap.rs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9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66C83-3FF2-4171-8947-17EEDFBB8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9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Александар</dc:creator>
  <cp:lastModifiedBy>Windows User</cp:lastModifiedBy>
  <cp:revision>9</cp:revision>
  <cp:lastPrinted>2023-01-25T11:45:00Z</cp:lastPrinted>
  <dcterms:created xsi:type="dcterms:W3CDTF">2023-06-14T06:16:00Z</dcterms:created>
  <dcterms:modified xsi:type="dcterms:W3CDTF">2023-07-06T08:15:00Z</dcterms:modified>
</cp:coreProperties>
</file>