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6B7528" w:rsidRDefault="007446F3" w:rsidP="007446F3">
      <w:pPr>
        <w:pStyle w:val="NoSpacing"/>
        <w:rPr>
          <w:rFonts w:ascii="Times New Roman" w:hAnsi="Times New Roman" w:cs="Times New Roman"/>
          <w:color w:val="FF0000"/>
          <w:lang w:val="sr-Cyrl-RS"/>
        </w:rPr>
      </w:pPr>
      <w:r w:rsidRPr="006B7528">
        <w:rPr>
          <w:rFonts w:ascii="Times New Roman" w:hAnsi="Times New Roman" w:cs="Times New Roman"/>
          <w:color w:val="FF0000"/>
        </w:rPr>
        <w:t xml:space="preserve">Број: </w:t>
      </w:r>
      <w:r w:rsidR="00FA3869">
        <w:rPr>
          <w:rFonts w:ascii="Times New Roman" w:hAnsi="Times New Roman" w:cs="Times New Roman"/>
          <w:color w:val="FF0000"/>
        </w:rPr>
        <w:t>4767-1</w:t>
      </w:r>
    </w:p>
    <w:p w:rsidR="007446F3" w:rsidRPr="006B7528" w:rsidRDefault="007446F3" w:rsidP="007446F3">
      <w:pPr>
        <w:pStyle w:val="NoSpacing"/>
        <w:rPr>
          <w:rFonts w:ascii="Times New Roman" w:hAnsi="Times New Roman" w:cs="Times New Roman"/>
          <w:color w:val="FF0000"/>
        </w:rPr>
      </w:pPr>
      <w:r w:rsidRPr="006B7528">
        <w:rPr>
          <w:rFonts w:ascii="Times New Roman" w:hAnsi="Times New Roman" w:cs="Times New Roman"/>
          <w:color w:val="FF0000"/>
        </w:rPr>
        <w:t xml:space="preserve">Датум: </w:t>
      </w:r>
      <w:r w:rsidR="00FA3869">
        <w:rPr>
          <w:rFonts w:ascii="Times New Roman" w:hAnsi="Times New Roman" w:cs="Times New Roman"/>
          <w:color w:val="FF0000"/>
          <w:lang w:val="sr-Latn-RS"/>
        </w:rPr>
        <w:t>10</w:t>
      </w:r>
      <w:r w:rsidR="00E07618" w:rsidRPr="006B7528">
        <w:rPr>
          <w:rFonts w:ascii="Times New Roman" w:hAnsi="Times New Roman" w:cs="Times New Roman"/>
          <w:color w:val="FF0000"/>
          <w:lang w:val="sr-Cyrl-RS"/>
        </w:rPr>
        <w:t>.</w:t>
      </w:r>
      <w:r w:rsidR="006B7528" w:rsidRPr="006B7528">
        <w:rPr>
          <w:rFonts w:ascii="Times New Roman" w:hAnsi="Times New Roman" w:cs="Times New Roman"/>
          <w:color w:val="FF0000"/>
          <w:lang w:val="sr-Cyrl-RS"/>
        </w:rPr>
        <w:t>10</w:t>
      </w:r>
      <w:r w:rsidRPr="006B7528">
        <w:rPr>
          <w:rFonts w:ascii="Times New Roman" w:hAnsi="Times New Roman" w:cs="Times New Roman"/>
          <w:color w:val="FF0000"/>
        </w:rPr>
        <w:t>.202</w:t>
      </w:r>
      <w:r w:rsidR="006B7528" w:rsidRPr="006B7528">
        <w:rPr>
          <w:rFonts w:ascii="Times New Roman" w:hAnsi="Times New Roman" w:cs="Times New Roman"/>
          <w:color w:val="FF0000"/>
          <w:lang w:val="sr-Cyrl-RS"/>
        </w:rPr>
        <w:t>3</w:t>
      </w:r>
      <w:r w:rsidRPr="006B7528">
        <w:rPr>
          <w:rFonts w:ascii="Times New Roman" w:hAnsi="Times New Roman" w:cs="Times New Roman"/>
          <w:color w:val="FF0000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7528" w:rsidRPr="006B7528" w:rsidRDefault="00772CF3" w:rsidP="006B7528">
      <w:pPr>
        <w:pStyle w:val="NoSpacing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</w:pPr>
      <w:proofErr w:type="spellStart"/>
      <w:proofErr w:type="gramStart"/>
      <w:r w:rsidRPr="006B7528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6B7528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6B7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6B75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Pr="006B7528">
        <w:rPr>
          <w:rFonts w:ascii="Times New Roman" w:hAnsi="Times New Roman" w:cs="Times New Roman"/>
          <w:b/>
          <w:sz w:val="24"/>
          <w:szCs w:val="24"/>
        </w:rPr>
        <w:t>добара</w:t>
      </w:r>
      <w:r w:rsidR="001C2418" w:rsidRPr="006B75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C2418" w:rsidRPr="006B7528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– </w:t>
      </w:r>
      <w:r w:rsidR="006B7528" w:rsidRPr="006B7528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плитких теренских ципела,</w:t>
      </w:r>
    </w:p>
    <w:p w:rsidR="007446F3" w:rsidRPr="006B7528" w:rsidRDefault="00C829D0" w:rsidP="006B7528">
      <w:pPr>
        <w:pStyle w:val="NoSpacing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6B75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 w:rsidR="00711139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6B7528">
        <w:rPr>
          <w:rFonts w:ascii="Times New Roman" w:hAnsi="Times New Roman" w:cs="Times New Roman"/>
          <w:b/>
          <w:sz w:val="24"/>
          <w:szCs w:val="24"/>
          <w:lang w:val="sr-Cyrl-RS"/>
        </w:rPr>
        <w:t>/2023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1C2418" w:rsidRDefault="007446F3" w:rsidP="001C2418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</w:t>
      </w:r>
      <w:r w:rsidR="001C2418" w:rsidRPr="001C241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– </w:t>
      </w:r>
      <w:r w:rsidR="006B7528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плитких теренских ципела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E07618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711139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E07618">
        <w:rPr>
          <w:rFonts w:ascii="Times New Roman" w:hAnsi="Times New Roman" w:cs="Times New Roman"/>
          <w:sz w:val="24"/>
          <w:szCs w:val="24"/>
        </w:rPr>
        <w:t>/202</w:t>
      </w:r>
      <w:r w:rsidR="006B752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07618">
        <w:rPr>
          <w:rFonts w:ascii="Times New Roman" w:hAnsi="Times New Roman" w:cs="Times New Roman"/>
          <w:sz w:val="24"/>
          <w:szCs w:val="24"/>
        </w:rPr>
        <w:t>, „Не отварати“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FA3869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FA3869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86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A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28" w:rsidRPr="00FA386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A3869" w:rsidRPr="00FA3869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6B7528" w:rsidRPr="00FA3869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9659D" w:rsidRPr="00FA3869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6B7528" w:rsidRPr="00FA386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A3869" w:rsidRPr="00FA38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A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3869" w:rsidRPr="00FA3869">
        <w:rPr>
          <w:rFonts w:ascii="Times New Roman" w:hAnsi="Times New Roman" w:cs="Times New Roman"/>
          <w:b/>
          <w:sz w:val="24"/>
          <w:szCs w:val="24"/>
          <w:lang w:val="sr-Cyrl-RS"/>
        </w:rPr>
        <w:t>часова.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bookmarkStart w:id="0" w:name="_GoBack"/>
      <w:bookmarkEnd w:id="0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1C2418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46F3" w:rsidRPr="00FA3869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A3869">
        <w:rPr>
          <w:rFonts w:ascii="Times New Roman" w:hAnsi="Times New Roman" w:cs="Times New Roman"/>
          <w:sz w:val="24"/>
          <w:szCs w:val="24"/>
        </w:rPr>
        <w:t xml:space="preserve"> </w:t>
      </w:r>
      <w:r w:rsidR="006B7528" w:rsidRPr="00FA3869">
        <w:rPr>
          <w:rFonts w:ascii="Times New Roman" w:hAnsi="Times New Roman" w:cs="Times New Roman"/>
          <w:sz w:val="24"/>
          <w:szCs w:val="24"/>
          <w:lang w:val="sr-Cyrl-RS"/>
        </w:rPr>
        <w:t>Александар Остојић</w:t>
      </w:r>
      <w:r w:rsidR="00F674B8" w:rsidRPr="00FA3869">
        <w:rPr>
          <w:rFonts w:ascii="Times New Roman" w:hAnsi="Times New Roman" w:cs="Times New Roman"/>
          <w:sz w:val="24"/>
          <w:szCs w:val="24"/>
        </w:rPr>
        <w:t>, 064</w:t>
      </w:r>
      <w:r w:rsidR="00FA3869" w:rsidRPr="00FA3869">
        <w:rPr>
          <w:rFonts w:ascii="Times New Roman" w:hAnsi="Times New Roman" w:cs="Times New Roman"/>
          <w:sz w:val="24"/>
          <w:szCs w:val="24"/>
          <w:lang w:val="sr-Cyrl-RS"/>
        </w:rPr>
        <w:t>8569295</w:t>
      </w:r>
      <w:r w:rsidR="00F674B8" w:rsidRPr="00FA386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A3869">
        <w:rPr>
          <w:rFonts w:ascii="Times New Roman" w:hAnsi="Times New Roman" w:cs="Times New Roman"/>
          <w:sz w:val="24"/>
          <w:szCs w:val="24"/>
        </w:rPr>
        <w:t xml:space="preserve">Јелена Радић адреса ел. поште: </w:t>
      </w:r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jelena@npdjerdap.rs,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FA3869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FA38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E11ED"/>
    <w:rsid w:val="001115CE"/>
    <w:rsid w:val="001C2418"/>
    <w:rsid w:val="00350DE9"/>
    <w:rsid w:val="004315AE"/>
    <w:rsid w:val="006B7528"/>
    <w:rsid w:val="00711139"/>
    <w:rsid w:val="007446F3"/>
    <w:rsid w:val="0076110E"/>
    <w:rsid w:val="00772CF3"/>
    <w:rsid w:val="00861A43"/>
    <w:rsid w:val="00962CA0"/>
    <w:rsid w:val="00980431"/>
    <w:rsid w:val="009A45AA"/>
    <w:rsid w:val="009B16D3"/>
    <w:rsid w:val="00A6639C"/>
    <w:rsid w:val="00AB2EAF"/>
    <w:rsid w:val="00B76CB7"/>
    <w:rsid w:val="00B9659D"/>
    <w:rsid w:val="00C829D0"/>
    <w:rsid w:val="00D71A4B"/>
    <w:rsid w:val="00D83CD9"/>
    <w:rsid w:val="00DD7F97"/>
    <w:rsid w:val="00E07618"/>
    <w:rsid w:val="00EA418C"/>
    <w:rsid w:val="00F674B8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character" w:styleId="CommentReference">
    <w:name w:val="annotation reference"/>
    <w:basedOn w:val="DefaultParagraphFont"/>
    <w:rsid w:val="00DD7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F9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F9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22</cp:revision>
  <cp:lastPrinted>2021-03-08T09:12:00Z</cp:lastPrinted>
  <dcterms:created xsi:type="dcterms:W3CDTF">2021-01-28T09:45:00Z</dcterms:created>
  <dcterms:modified xsi:type="dcterms:W3CDTF">2023-10-10T07:30:00Z</dcterms:modified>
</cp:coreProperties>
</file>